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9A0" w:rsidRPr="007222AC" w:rsidRDefault="00C27058" w:rsidP="00C27058">
      <w:pPr>
        <w:spacing w:before="94" w:after="0" w:line="240" w:lineRule="auto"/>
        <w:ind w:left="2880" w:right="-20" w:firstLine="720"/>
        <w:rPr>
          <w:rFonts w:ascii="Cambria" w:eastAsia="Times New Roman" w:hAnsi="Cambria" w:cs="Times New Roman"/>
          <w:sz w:val="24"/>
          <w:szCs w:val="24"/>
        </w:rPr>
      </w:pPr>
      <w:r w:rsidRPr="007222AC">
        <w:rPr>
          <w:rFonts w:ascii="Cambria" w:hAnsi="Cambria"/>
          <w:sz w:val="24"/>
          <w:szCs w:val="24"/>
        </w:rPr>
        <w:t>LPR CONSTRUCTION CO.</w:t>
      </w:r>
    </w:p>
    <w:p w:rsidR="003309A0" w:rsidRPr="007222AC" w:rsidRDefault="003309A0">
      <w:pPr>
        <w:spacing w:before="1" w:after="0" w:line="130" w:lineRule="exact"/>
        <w:rPr>
          <w:rFonts w:ascii="Cambria" w:hAnsi="Cambria"/>
          <w:sz w:val="24"/>
          <w:szCs w:val="24"/>
        </w:rPr>
      </w:pPr>
    </w:p>
    <w:p w:rsidR="003309A0" w:rsidRPr="007222AC" w:rsidRDefault="00177BFD" w:rsidP="007222AC">
      <w:pPr>
        <w:spacing w:before="30" w:after="0" w:line="240" w:lineRule="auto"/>
        <w:ind w:left="2825" w:right="2846"/>
        <w:rPr>
          <w:rFonts w:ascii="Cambria" w:eastAsia="Arial" w:hAnsi="Cambria" w:cs="Arial"/>
          <w:b/>
          <w:bCs/>
          <w:color w:val="363636"/>
          <w:w w:val="98"/>
          <w:sz w:val="24"/>
          <w:szCs w:val="24"/>
        </w:rPr>
      </w:pPr>
      <w:r w:rsidRPr="007222AC">
        <w:rPr>
          <w:rFonts w:ascii="Cambria" w:eastAsia="Arial" w:hAnsi="Cambria" w:cs="Arial"/>
          <w:b/>
          <w:bCs/>
          <w:color w:val="363636"/>
          <w:w w:val="94"/>
          <w:sz w:val="24"/>
          <w:szCs w:val="24"/>
        </w:rPr>
        <w:t>Certification</w:t>
      </w:r>
      <w:r w:rsidRPr="007222AC">
        <w:rPr>
          <w:rFonts w:ascii="Cambria" w:eastAsia="Arial" w:hAnsi="Cambria" w:cs="Arial"/>
          <w:b/>
          <w:bCs/>
          <w:color w:val="363636"/>
          <w:spacing w:val="5"/>
          <w:w w:val="94"/>
          <w:sz w:val="24"/>
          <w:szCs w:val="24"/>
        </w:rPr>
        <w:t xml:space="preserve"> </w:t>
      </w:r>
      <w:r w:rsidRPr="007222AC">
        <w:rPr>
          <w:rFonts w:ascii="Cambria" w:eastAsia="Arial" w:hAnsi="Cambria" w:cs="Arial"/>
          <w:b/>
          <w:bCs/>
          <w:color w:val="363636"/>
          <w:w w:val="93"/>
          <w:sz w:val="24"/>
          <w:szCs w:val="24"/>
        </w:rPr>
        <w:t>Regarding</w:t>
      </w:r>
      <w:r w:rsidRPr="007222AC">
        <w:rPr>
          <w:rFonts w:ascii="Cambria" w:eastAsia="Arial" w:hAnsi="Cambria" w:cs="Arial"/>
          <w:b/>
          <w:bCs/>
          <w:color w:val="363636"/>
          <w:spacing w:val="-32"/>
          <w:sz w:val="24"/>
          <w:szCs w:val="24"/>
        </w:rPr>
        <w:t xml:space="preserve"> </w:t>
      </w:r>
      <w:r w:rsidRPr="007222AC">
        <w:rPr>
          <w:rFonts w:ascii="Cambria" w:eastAsia="Arial" w:hAnsi="Cambria" w:cs="Arial"/>
          <w:b/>
          <w:bCs/>
          <w:color w:val="363636"/>
          <w:w w:val="91"/>
          <w:sz w:val="24"/>
          <w:szCs w:val="24"/>
        </w:rPr>
        <w:t>Tobacco</w:t>
      </w:r>
      <w:r w:rsidRPr="007222AC">
        <w:rPr>
          <w:rFonts w:ascii="Cambria" w:eastAsia="Arial" w:hAnsi="Cambria" w:cs="Arial"/>
          <w:b/>
          <w:bCs/>
          <w:color w:val="363636"/>
          <w:spacing w:val="14"/>
          <w:w w:val="91"/>
          <w:sz w:val="24"/>
          <w:szCs w:val="24"/>
        </w:rPr>
        <w:t xml:space="preserve"> </w:t>
      </w:r>
      <w:r w:rsidRPr="007222AC">
        <w:rPr>
          <w:rFonts w:ascii="Cambria" w:eastAsia="Arial" w:hAnsi="Cambria" w:cs="Arial"/>
          <w:b/>
          <w:bCs/>
          <w:color w:val="363636"/>
          <w:w w:val="98"/>
          <w:sz w:val="24"/>
          <w:szCs w:val="24"/>
        </w:rPr>
        <w:t>Use</w:t>
      </w:r>
    </w:p>
    <w:p w:rsidR="007222AC" w:rsidRPr="007222AC" w:rsidRDefault="007222AC" w:rsidP="007222AC">
      <w:pPr>
        <w:spacing w:before="30" w:after="0" w:line="240" w:lineRule="auto"/>
        <w:ind w:right="2846"/>
        <w:rPr>
          <w:rFonts w:ascii="Cambria" w:eastAsia="Arial" w:hAnsi="Cambria" w:cs="Arial"/>
          <w:sz w:val="24"/>
          <w:szCs w:val="24"/>
        </w:rPr>
      </w:pPr>
    </w:p>
    <w:p w:rsidR="007222AC" w:rsidRPr="007222AC" w:rsidRDefault="007222AC" w:rsidP="007222AC">
      <w:pPr>
        <w:widowControl/>
        <w:spacing w:after="0" w:line="240" w:lineRule="auto"/>
        <w:rPr>
          <w:rFonts w:ascii="Cambria" w:eastAsia="Times New Roman" w:hAnsi="Cambria" w:cs="Tahoma"/>
          <w:b/>
          <w:sz w:val="24"/>
          <w:szCs w:val="24"/>
        </w:rPr>
      </w:pPr>
    </w:p>
    <w:p w:rsidR="007222AC" w:rsidRPr="007222AC" w:rsidRDefault="007222AC" w:rsidP="007222AC">
      <w:pPr>
        <w:widowControl/>
        <w:spacing w:after="0" w:line="240" w:lineRule="auto"/>
        <w:rPr>
          <w:rFonts w:ascii="Cambria" w:eastAsia="Times New Roman" w:hAnsi="Cambria" w:cs="Tahoma"/>
          <w:sz w:val="24"/>
          <w:szCs w:val="24"/>
        </w:rPr>
      </w:pPr>
      <w:r w:rsidRPr="007222AC">
        <w:rPr>
          <w:rFonts w:ascii="Cambria" w:eastAsia="Times New Roman" w:hAnsi="Cambria" w:cs="Tahoma"/>
          <w:sz w:val="24"/>
          <w:szCs w:val="24"/>
        </w:rPr>
        <w:t xml:space="preserve">LPR Construction is implementing a Wellness Incentive Plan.  As the corporate culture evolves at LPR Construction, our increased focus on the health of our employees remains a top priority.  The Wellness Incentive Plan will include certification of tobacco/non-tobacco use.  </w:t>
      </w:r>
    </w:p>
    <w:p w:rsidR="007222AC" w:rsidRPr="007222AC" w:rsidRDefault="007222AC" w:rsidP="007222AC">
      <w:pPr>
        <w:widowControl/>
        <w:spacing w:after="0" w:line="240" w:lineRule="auto"/>
        <w:rPr>
          <w:rFonts w:ascii="Cambria" w:eastAsia="Times New Roman" w:hAnsi="Cambria" w:cs="Tahoma"/>
          <w:strike/>
          <w:sz w:val="24"/>
          <w:szCs w:val="24"/>
        </w:rPr>
      </w:pPr>
    </w:p>
    <w:p w:rsidR="007222AC" w:rsidRPr="007222AC" w:rsidRDefault="007222AC" w:rsidP="007222AC">
      <w:pPr>
        <w:ind w:right="-900"/>
        <w:rPr>
          <w:rFonts w:ascii="Cambria" w:hAnsi="Cambria" w:cs="Tahoma"/>
          <w:iCs/>
          <w:sz w:val="24"/>
          <w:szCs w:val="24"/>
        </w:rPr>
      </w:pPr>
      <w:r w:rsidRPr="007222AC">
        <w:rPr>
          <w:rFonts w:ascii="Cambria" w:hAnsi="Cambria" w:cs="Tahoma"/>
          <w:iCs/>
          <w:sz w:val="24"/>
          <w:szCs w:val="24"/>
        </w:rPr>
        <w:t>Tobacco includes cigars, cigarettes, chewing tobacco, pipe tobacco, or any other tobacco product.  FDA approved Nicotine replacement therapies (NRT) are not considered tobacco usage.</w:t>
      </w:r>
    </w:p>
    <w:p w:rsidR="007222AC" w:rsidRPr="007222AC" w:rsidRDefault="00182361" w:rsidP="007222AC">
      <w:pPr>
        <w:widowControl/>
        <w:spacing w:after="0" w:line="240" w:lineRule="auto"/>
        <w:rPr>
          <w:rFonts w:ascii="Cambria" w:eastAsia="Times New Roman" w:hAnsi="Cambria" w:cs="Tahoma"/>
          <w:sz w:val="24"/>
          <w:szCs w:val="24"/>
        </w:rPr>
      </w:pPr>
      <w:r>
        <w:rPr>
          <w:rFonts w:ascii="Cambria" w:eastAsia="Times New Roman" w:hAnsi="Cambria" w:cs="Tahoma"/>
          <w:sz w:val="24"/>
          <w:szCs w:val="24"/>
          <w:highlight w:val="yellow"/>
        </w:rPr>
        <w:t>LPR Construction will add $10</w:t>
      </w:r>
      <w:r w:rsidR="007222AC" w:rsidRPr="00411684">
        <w:rPr>
          <w:rFonts w:ascii="Cambria" w:eastAsia="Times New Roman" w:hAnsi="Cambria" w:cs="Tahoma"/>
          <w:sz w:val="24"/>
          <w:szCs w:val="24"/>
          <w:highlight w:val="yellow"/>
        </w:rPr>
        <w:t>0 per month for tobacco users to your health care premium unless you complete one of the following:</w:t>
      </w:r>
    </w:p>
    <w:p w:rsidR="007222AC" w:rsidRPr="007222AC" w:rsidRDefault="007222AC" w:rsidP="007222AC">
      <w:pPr>
        <w:widowControl/>
        <w:spacing w:after="0" w:line="240" w:lineRule="auto"/>
        <w:rPr>
          <w:rFonts w:ascii="Cambria" w:eastAsia="Times New Roman" w:hAnsi="Cambria" w:cs="Tahoma"/>
          <w:sz w:val="24"/>
          <w:szCs w:val="24"/>
        </w:rPr>
      </w:pPr>
    </w:p>
    <w:p w:rsidR="007222AC" w:rsidRPr="007222AC" w:rsidRDefault="007222AC" w:rsidP="007222AC">
      <w:pPr>
        <w:widowControl/>
        <w:spacing w:after="0" w:line="240" w:lineRule="auto"/>
        <w:rPr>
          <w:rFonts w:ascii="Cambria" w:eastAsia="Times New Roman" w:hAnsi="Cambria" w:cs="Tahoma"/>
          <w:b/>
          <w:sz w:val="24"/>
          <w:szCs w:val="24"/>
        </w:rPr>
      </w:pPr>
      <w:r w:rsidRPr="007222AC">
        <w:rPr>
          <w:rFonts w:ascii="Cambria" w:eastAsia="Times New Roman" w:hAnsi="Cambria" w:cs="Tahoma"/>
          <w:b/>
          <w:sz w:val="24"/>
          <w:szCs w:val="24"/>
        </w:rPr>
        <w:t>A. Non-Tobacco Use Certification on your Physician Form &amp; This Acknowledgement</w:t>
      </w:r>
    </w:p>
    <w:p w:rsidR="007222AC" w:rsidRPr="007222AC" w:rsidRDefault="007222AC" w:rsidP="007222AC">
      <w:pPr>
        <w:widowControl/>
        <w:spacing w:after="0" w:line="240" w:lineRule="auto"/>
        <w:rPr>
          <w:rFonts w:ascii="Cambria" w:eastAsia="Times New Roman" w:hAnsi="Cambria" w:cs="Tahoma"/>
          <w:b/>
          <w:sz w:val="24"/>
          <w:szCs w:val="24"/>
        </w:rPr>
      </w:pPr>
      <w:r w:rsidRPr="007222AC">
        <w:rPr>
          <w:rFonts w:ascii="Cambria" w:eastAsia="Times New Roman" w:hAnsi="Cambria" w:cs="Tahoma"/>
          <w:b/>
          <w:sz w:val="24"/>
          <w:szCs w:val="24"/>
        </w:rPr>
        <w:t>B. Certification of Tobacco Cessation Program Completion with Cigna</w:t>
      </w:r>
    </w:p>
    <w:p w:rsidR="007222AC" w:rsidRPr="007222AC" w:rsidRDefault="007222AC" w:rsidP="007222AC">
      <w:pPr>
        <w:widowControl/>
        <w:spacing w:after="0" w:line="240" w:lineRule="auto"/>
        <w:rPr>
          <w:rFonts w:ascii="Cambria" w:eastAsia="Times New Roman" w:hAnsi="Cambria" w:cs="Tahoma"/>
          <w:sz w:val="24"/>
          <w:szCs w:val="24"/>
        </w:rPr>
      </w:pPr>
      <w:r w:rsidRPr="007222AC">
        <w:rPr>
          <w:rFonts w:ascii="Cambria" w:eastAsia="Times New Roman" w:hAnsi="Cambria" w:cs="Tahoma"/>
          <w:sz w:val="24"/>
          <w:szCs w:val="24"/>
        </w:rPr>
        <w:t xml:space="preserve">The details of the program and eligibility are outlined below: </w:t>
      </w:r>
    </w:p>
    <w:p w:rsidR="007222AC" w:rsidRPr="007222AC" w:rsidRDefault="007222AC" w:rsidP="007222AC">
      <w:pPr>
        <w:widowControl/>
        <w:spacing w:after="0" w:line="240" w:lineRule="auto"/>
        <w:rPr>
          <w:rFonts w:ascii="Cambria" w:eastAsia="Times New Roman" w:hAnsi="Cambria" w:cs="Tahoma"/>
          <w:sz w:val="24"/>
          <w:szCs w:val="24"/>
        </w:rPr>
      </w:pPr>
      <w:r w:rsidRPr="007222AC">
        <w:rPr>
          <w:rFonts w:ascii="Cambria" w:eastAsia="Times New Roman" w:hAnsi="Cambria" w:cs="Tahoma"/>
          <w:sz w:val="24"/>
          <w:szCs w:val="24"/>
        </w:rPr>
        <w:t xml:space="preserve"> </w:t>
      </w:r>
    </w:p>
    <w:p w:rsidR="007222AC" w:rsidRPr="007222AC" w:rsidRDefault="007222AC" w:rsidP="007222AC">
      <w:pPr>
        <w:widowControl/>
        <w:numPr>
          <w:ilvl w:val="0"/>
          <w:numId w:val="1"/>
        </w:numPr>
        <w:spacing w:after="0" w:line="240" w:lineRule="auto"/>
        <w:rPr>
          <w:rFonts w:ascii="Cambria" w:eastAsia="Times New Roman" w:hAnsi="Cambria" w:cs="Tahoma"/>
          <w:sz w:val="24"/>
          <w:szCs w:val="24"/>
        </w:rPr>
      </w:pPr>
      <w:r w:rsidRPr="007222AC">
        <w:rPr>
          <w:rFonts w:ascii="Cambria" w:eastAsia="Times New Roman" w:hAnsi="Cambria" w:cs="Tahoma"/>
          <w:sz w:val="24"/>
          <w:szCs w:val="24"/>
        </w:rPr>
        <w:t>To qualify for the non-tobacco rate, full-time employees enrolled in the Medical Plan must certify that they are non-tobacco users, or that they are tobacco users who have completed a cessation program.</w:t>
      </w:r>
    </w:p>
    <w:p w:rsidR="007222AC" w:rsidRPr="007222AC" w:rsidRDefault="007222AC" w:rsidP="007222AC">
      <w:pPr>
        <w:widowControl/>
        <w:spacing w:after="0" w:line="240" w:lineRule="auto"/>
        <w:ind w:left="720"/>
        <w:rPr>
          <w:rFonts w:ascii="Cambria" w:eastAsia="Times New Roman" w:hAnsi="Cambria" w:cs="Tahoma"/>
          <w:sz w:val="24"/>
          <w:szCs w:val="24"/>
        </w:rPr>
      </w:pPr>
    </w:p>
    <w:p w:rsidR="007222AC" w:rsidRPr="007222AC" w:rsidRDefault="007222AC" w:rsidP="007222AC">
      <w:pPr>
        <w:widowControl/>
        <w:numPr>
          <w:ilvl w:val="0"/>
          <w:numId w:val="1"/>
        </w:numPr>
        <w:spacing w:after="0" w:line="240" w:lineRule="auto"/>
        <w:rPr>
          <w:rFonts w:ascii="Cambria" w:eastAsia="Times New Roman" w:hAnsi="Cambria" w:cs="Tahoma"/>
          <w:sz w:val="24"/>
          <w:szCs w:val="24"/>
        </w:rPr>
      </w:pPr>
      <w:r w:rsidRPr="007222AC">
        <w:rPr>
          <w:rFonts w:ascii="Cambria" w:eastAsia="Times New Roman" w:hAnsi="Cambria" w:cs="Tahoma"/>
          <w:sz w:val="24"/>
          <w:szCs w:val="24"/>
        </w:rPr>
        <w:t>“Non-tobacco user” is defined as a person that has not used tobacco products for at least 90 days before the date he/she signs the certification that he/she is a non-tobacco user and must continue to not use tobacco for the next 12 months.</w:t>
      </w:r>
    </w:p>
    <w:p w:rsidR="00394083" w:rsidRPr="00394083" w:rsidRDefault="007222AC" w:rsidP="00394083">
      <w:pPr>
        <w:widowControl/>
        <w:numPr>
          <w:ilvl w:val="1"/>
          <w:numId w:val="1"/>
        </w:numPr>
        <w:spacing w:after="0" w:line="240" w:lineRule="auto"/>
        <w:rPr>
          <w:rFonts w:ascii="Cambria" w:eastAsia="Times New Roman" w:hAnsi="Cambria" w:cs="Tahoma"/>
          <w:sz w:val="24"/>
          <w:szCs w:val="24"/>
        </w:rPr>
      </w:pPr>
      <w:r w:rsidRPr="007222AC">
        <w:rPr>
          <w:rFonts w:ascii="Cambria" w:eastAsia="Times New Roman" w:hAnsi="Cambria" w:cs="Tahoma"/>
          <w:sz w:val="24"/>
          <w:szCs w:val="24"/>
        </w:rPr>
        <w:t xml:space="preserve">If the person signing the document has used tobacco products in the last 90 days, he/she may receive the credit by registering for and completing the Cigna tobacco cessation program. </w:t>
      </w:r>
      <w:r w:rsidR="00394083">
        <w:rPr>
          <w:rFonts w:ascii="Cambria" w:eastAsia="Times New Roman" w:hAnsi="Cambria" w:cs="Tahoma"/>
          <w:sz w:val="24"/>
          <w:szCs w:val="24"/>
        </w:rPr>
        <w:t xml:space="preserve">  To enroll in the Tobacco Cessation program, call Cigna at 1-866-494-2111 or go online, </w:t>
      </w:r>
      <w:hyperlink r:id="rId5" w:history="1">
        <w:r w:rsidR="00394083" w:rsidRPr="00337EB1">
          <w:rPr>
            <w:rStyle w:val="Hyperlink"/>
            <w:rFonts w:ascii="Cambria" w:eastAsia="Times New Roman" w:hAnsi="Cambria" w:cs="Tahoma"/>
            <w:sz w:val="24"/>
            <w:szCs w:val="24"/>
          </w:rPr>
          <w:t>www.mycigna.com</w:t>
        </w:r>
      </w:hyperlink>
    </w:p>
    <w:p w:rsidR="007222AC" w:rsidRPr="007222AC" w:rsidRDefault="007222AC" w:rsidP="007222AC">
      <w:pPr>
        <w:widowControl/>
        <w:spacing w:after="0" w:line="240" w:lineRule="auto"/>
        <w:ind w:left="1440"/>
        <w:rPr>
          <w:rFonts w:ascii="Cambria" w:eastAsia="Times New Roman" w:hAnsi="Cambria" w:cs="Tahoma"/>
          <w:sz w:val="24"/>
          <w:szCs w:val="24"/>
        </w:rPr>
      </w:pPr>
    </w:p>
    <w:p w:rsidR="007222AC" w:rsidRPr="007222AC" w:rsidRDefault="007222AC" w:rsidP="007222AC">
      <w:pPr>
        <w:widowControl/>
        <w:numPr>
          <w:ilvl w:val="0"/>
          <w:numId w:val="1"/>
        </w:numPr>
        <w:spacing w:after="0" w:line="240" w:lineRule="auto"/>
        <w:rPr>
          <w:rFonts w:ascii="Cambria" w:hAnsi="Cambria" w:cs="Tahoma"/>
          <w:sz w:val="24"/>
          <w:szCs w:val="24"/>
          <w:u w:val="single"/>
        </w:rPr>
      </w:pPr>
      <w:r w:rsidRPr="007222AC">
        <w:rPr>
          <w:rFonts w:ascii="Cambria" w:hAnsi="Cambria" w:cs="Tahoma"/>
          <w:sz w:val="24"/>
          <w:szCs w:val="24"/>
          <w:u w:val="single"/>
        </w:rPr>
        <w:t>Employees covered by the health plan who do not use tobacco products must:</w:t>
      </w:r>
    </w:p>
    <w:p w:rsidR="007222AC" w:rsidRPr="007222AC" w:rsidRDefault="007222AC" w:rsidP="007222AC">
      <w:pPr>
        <w:widowControl/>
        <w:numPr>
          <w:ilvl w:val="1"/>
          <w:numId w:val="1"/>
        </w:numPr>
        <w:spacing w:after="0" w:line="240" w:lineRule="auto"/>
        <w:rPr>
          <w:rFonts w:ascii="Cambria" w:hAnsi="Cambria" w:cs="Tahoma"/>
          <w:sz w:val="24"/>
          <w:szCs w:val="24"/>
        </w:rPr>
      </w:pPr>
      <w:r w:rsidRPr="007222AC">
        <w:rPr>
          <w:rFonts w:ascii="Cambria" w:hAnsi="Cambria" w:cs="Tahoma"/>
          <w:sz w:val="24"/>
          <w:szCs w:val="24"/>
        </w:rPr>
        <w:t xml:space="preserve">Complete the Physician Form and submit it to Preventive Health Now. </w:t>
      </w:r>
    </w:p>
    <w:p w:rsidR="007222AC" w:rsidRPr="007222AC" w:rsidRDefault="007222AC" w:rsidP="007222AC">
      <w:pPr>
        <w:widowControl/>
        <w:numPr>
          <w:ilvl w:val="1"/>
          <w:numId w:val="1"/>
        </w:numPr>
        <w:spacing w:after="0" w:line="240" w:lineRule="auto"/>
        <w:rPr>
          <w:rFonts w:ascii="Cambria" w:hAnsi="Cambria" w:cs="Tahoma"/>
          <w:sz w:val="24"/>
          <w:szCs w:val="24"/>
        </w:rPr>
      </w:pPr>
      <w:r w:rsidRPr="007222AC">
        <w:rPr>
          <w:rFonts w:ascii="Cambria" w:hAnsi="Cambria" w:cs="Tahoma"/>
          <w:sz w:val="24"/>
          <w:szCs w:val="24"/>
        </w:rPr>
        <w:t>Return this form to certify as Non-Tobacco user</w:t>
      </w:r>
    </w:p>
    <w:p w:rsidR="003309A0" w:rsidRPr="007222AC" w:rsidRDefault="003309A0">
      <w:pPr>
        <w:spacing w:before="5" w:after="0" w:line="100" w:lineRule="exact"/>
        <w:rPr>
          <w:rFonts w:ascii="Cambria" w:hAnsi="Cambria"/>
          <w:sz w:val="24"/>
          <w:szCs w:val="24"/>
        </w:rPr>
      </w:pPr>
    </w:p>
    <w:p w:rsidR="007222AC" w:rsidRPr="007222AC" w:rsidRDefault="007222AC">
      <w:pPr>
        <w:spacing w:before="5" w:after="0" w:line="100" w:lineRule="exact"/>
        <w:rPr>
          <w:rFonts w:ascii="Cambria" w:hAnsi="Cambria"/>
          <w:sz w:val="24"/>
          <w:szCs w:val="24"/>
        </w:rPr>
      </w:pPr>
    </w:p>
    <w:p w:rsidR="007222AC" w:rsidRPr="007222AC" w:rsidRDefault="007222AC" w:rsidP="007222AC">
      <w:pPr>
        <w:widowControl/>
        <w:numPr>
          <w:ilvl w:val="0"/>
          <w:numId w:val="1"/>
        </w:numPr>
        <w:spacing w:after="0" w:line="240" w:lineRule="auto"/>
        <w:rPr>
          <w:rFonts w:ascii="Cambria" w:eastAsia="Times New Roman" w:hAnsi="Cambria" w:cs="Tahoma"/>
          <w:sz w:val="24"/>
          <w:szCs w:val="24"/>
        </w:rPr>
      </w:pPr>
      <w:r w:rsidRPr="007222AC">
        <w:rPr>
          <w:rFonts w:ascii="Cambria" w:eastAsia="Times New Roman" w:hAnsi="Cambria" w:cs="Tahoma"/>
          <w:sz w:val="24"/>
          <w:szCs w:val="24"/>
        </w:rPr>
        <w:t>Providing inaccurate or false information to receive the non-tobacco rate may result in disciplinary action and withdrawal of the discounted rate for the remainder of the year.</w:t>
      </w:r>
    </w:p>
    <w:p w:rsidR="007222AC" w:rsidRPr="007222AC" w:rsidRDefault="007222AC" w:rsidP="007222AC">
      <w:pPr>
        <w:widowControl/>
        <w:spacing w:after="0" w:line="240" w:lineRule="auto"/>
        <w:ind w:left="720"/>
        <w:rPr>
          <w:rFonts w:ascii="Cambria" w:eastAsia="Times New Roman" w:hAnsi="Cambria" w:cs="Tahoma"/>
          <w:sz w:val="24"/>
          <w:szCs w:val="24"/>
        </w:rPr>
      </w:pPr>
    </w:p>
    <w:p w:rsidR="007222AC" w:rsidRPr="007222AC" w:rsidRDefault="007222AC" w:rsidP="007222AC">
      <w:pPr>
        <w:widowControl/>
        <w:numPr>
          <w:ilvl w:val="0"/>
          <w:numId w:val="1"/>
        </w:numPr>
        <w:spacing w:after="0" w:line="240" w:lineRule="auto"/>
        <w:rPr>
          <w:rFonts w:ascii="Cambria" w:eastAsia="Times New Roman" w:hAnsi="Cambria" w:cs="Tahoma"/>
          <w:sz w:val="24"/>
          <w:szCs w:val="24"/>
        </w:rPr>
      </w:pPr>
      <w:r w:rsidRPr="007222AC">
        <w:rPr>
          <w:rFonts w:ascii="Cambria" w:eastAsia="Times New Roman" w:hAnsi="Cambria" w:cs="Tahoma"/>
          <w:sz w:val="24"/>
          <w:szCs w:val="24"/>
        </w:rPr>
        <w:t xml:space="preserve">If an employee, who has certified they are a non-tobacco user, uses tobacco products after signing the certification, they must notify Human Resources within </w:t>
      </w:r>
      <w:r w:rsidRPr="007222AC">
        <w:rPr>
          <w:rFonts w:ascii="Cambria" w:eastAsia="Times New Roman" w:hAnsi="Cambria" w:cs="Tahoma"/>
          <w:sz w:val="24"/>
          <w:szCs w:val="24"/>
          <w:u w:val="single"/>
        </w:rPr>
        <w:t>30 days</w:t>
      </w:r>
      <w:r w:rsidRPr="007222AC">
        <w:rPr>
          <w:rFonts w:ascii="Cambria" w:eastAsia="Times New Roman" w:hAnsi="Cambria" w:cs="Tahoma"/>
          <w:sz w:val="24"/>
          <w:szCs w:val="24"/>
        </w:rPr>
        <w:t xml:space="preserve"> and the non-tobacco user rate will be withdrawn, no disciplinary action will be taken.  </w:t>
      </w:r>
    </w:p>
    <w:p w:rsidR="007222AC" w:rsidRPr="007222AC" w:rsidRDefault="007222AC" w:rsidP="007222AC">
      <w:pPr>
        <w:widowControl/>
        <w:spacing w:after="0" w:line="240" w:lineRule="auto"/>
        <w:ind w:left="720"/>
        <w:rPr>
          <w:rFonts w:ascii="Cambria" w:eastAsia="Times New Roman" w:hAnsi="Cambria" w:cs="Tahoma"/>
          <w:sz w:val="24"/>
          <w:szCs w:val="24"/>
        </w:rPr>
      </w:pPr>
      <w:r w:rsidRPr="007222AC">
        <w:rPr>
          <w:rFonts w:ascii="Cambria" w:eastAsia="Times New Roman" w:hAnsi="Cambria" w:cs="Tahoma"/>
          <w:sz w:val="24"/>
          <w:szCs w:val="24"/>
        </w:rPr>
        <w:t xml:space="preserve">Failure to notify Human Resources within the specified time period will be considered providing inaccurate or false </w:t>
      </w:r>
      <w:r w:rsidR="00E11E58">
        <w:rPr>
          <w:rFonts w:ascii="Cambria" w:eastAsia="Times New Roman" w:hAnsi="Cambria" w:cs="Tahoma"/>
          <w:sz w:val="24"/>
          <w:szCs w:val="24"/>
        </w:rPr>
        <w:t xml:space="preserve">information and may result in </w:t>
      </w:r>
      <w:r w:rsidRPr="007222AC">
        <w:rPr>
          <w:rFonts w:ascii="Cambria" w:eastAsia="Times New Roman" w:hAnsi="Cambria" w:cs="Tahoma"/>
          <w:sz w:val="24"/>
          <w:szCs w:val="24"/>
        </w:rPr>
        <w:t>withdrawal of the discounted rat</w:t>
      </w:r>
      <w:r w:rsidR="00E11E58">
        <w:rPr>
          <w:rFonts w:ascii="Cambria" w:eastAsia="Times New Roman" w:hAnsi="Cambria" w:cs="Tahoma"/>
          <w:sz w:val="24"/>
          <w:szCs w:val="24"/>
        </w:rPr>
        <w:t>e for the remainder of the year, increase to future premiums, or loss of coverage.</w:t>
      </w:r>
    </w:p>
    <w:p w:rsidR="007222AC" w:rsidRPr="007222AC" w:rsidRDefault="007222AC" w:rsidP="007222AC">
      <w:pPr>
        <w:widowControl/>
        <w:spacing w:after="0" w:line="240" w:lineRule="auto"/>
        <w:ind w:left="720"/>
        <w:rPr>
          <w:rFonts w:ascii="Cambria" w:eastAsia="Times New Roman" w:hAnsi="Cambria" w:cs="Tahoma"/>
          <w:sz w:val="24"/>
          <w:szCs w:val="24"/>
          <w:highlight w:val="yellow"/>
        </w:rPr>
      </w:pPr>
    </w:p>
    <w:p w:rsidR="007222AC" w:rsidRPr="007222AC" w:rsidRDefault="007222AC" w:rsidP="007222AC">
      <w:pPr>
        <w:widowControl/>
        <w:numPr>
          <w:ilvl w:val="0"/>
          <w:numId w:val="1"/>
        </w:numPr>
        <w:spacing w:after="0" w:line="240" w:lineRule="auto"/>
        <w:rPr>
          <w:rFonts w:ascii="Cambria" w:eastAsia="Times New Roman" w:hAnsi="Cambria" w:cs="Tahoma"/>
          <w:sz w:val="24"/>
          <w:szCs w:val="24"/>
        </w:rPr>
      </w:pPr>
      <w:r w:rsidRPr="007222AC">
        <w:rPr>
          <w:rFonts w:ascii="Cambria" w:eastAsia="Times New Roman" w:hAnsi="Cambria" w:cs="Tahoma"/>
          <w:sz w:val="24"/>
          <w:szCs w:val="24"/>
        </w:rPr>
        <w:t>LPR Construction reserves the right to conduct testing to verify that attestations are correct.</w:t>
      </w:r>
    </w:p>
    <w:p w:rsidR="007222AC" w:rsidRPr="007222AC" w:rsidRDefault="007222AC">
      <w:pPr>
        <w:spacing w:before="5" w:after="0" w:line="100" w:lineRule="exact"/>
        <w:rPr>
          <w:rFonts w:ascii="Cambria" w:hAnsi="Cambria"/>
          <w:sz w:val="24"/>
          <w:szCs w:val="24"/>
        </w:rPr>
      </w:pPr>
    </w:p>
    <w:p w:rsidR="007222AC" w:rsidRPr="007222AC" w:rsidRDefault="007222AC">
      <w:pPr>
        <w:spacing w:before="5" w:after="0" w:line="100" w:lineRule="exact"/>
        <w:rPr>
          <w:rFonts w:ascii="Cambria" w:hAnsi="Cambria"/>
          <w:sz w:val="24"/>
          <w:szCs w:val="24"/>
        </w:rPr>
      </w:pPr>
    </w:p>
    <w:p w:rsidR="007222AC" w:rsidRPr="007222AC" w:rsidRDefault="007222AC">
      <w:pPr>
        <w:spacing w:before="5" w:after="0" w:line="100" w:lineRule="exact"/>
        <w:rPr>
          <w:rFonts w:ascii="Cambria" w:hAnsi="Cambria"/>
          <w:sz w:val="24"/>
          <w:szCs w:val="24"/>
        </w:rPr>
      </w:pPr>
    </w:p>
    <w:p w:rsidR="007222AC" w:rsidRPr="007222AC" w:rsidRDefault="007222AC">
      <w:pPr>
        <w:spacing w:before="5" w:after="0" w:line="100" w:lineRule="exact"/>
        <w:rPr>
          <w:rFonts w:ascii="Cambria" w:hAnsi="Cambria"/>
          <w:sz w:val="24"/>
          <w:szCs w:val="24"/>
        </w:rPr>
      </w:pPr>
    </w:p>
    <w:p w:rsidR="007222AC" w:rsidRPr="007222AC" w:rsidRDefault="007222AC">
      <w:pPr>
        <w:spacing w:before="5" w:after="0" w:line="100" w:lineRule="exact"/>
        <w:rPr>
          <w:rFonts w:ascii="Cambria" w:hAnsi="Cambria"/>
          <w:sz w:val="24"/>
          <w:szCs w:val="24"/>
        </w:rPr>
      </w:pPr>
    </w:p>
    <w:p w:rsidR="007222AC" w:rsidRPr="007222AC" w:rsidRDefault="007222AC">
      <w:pPr>
        <w:spacing w:before="5" w:after="0" w:line="100" w:lineRule="exact"/>
        <w:rPr>
          <w:rFonts w:ascii="Cambria" w:hAnsi="Cambria"/>
          <w:sz w:val="24"/>
          <w:szCs w:val="24"/>
        </w:rPr>
      </w:pPr>
    </w:p>
    <w:p w:rsidR="007222AC" w:rsidRPr="007222AC" w:rsidRDefault="007222AC">
      <w:pPr>
        <w:spacing w:before="5" w:after="0" w:line="100" w:lineRule="exact"/>
        <w:rPr>
          <w:rFonts w:ascii="Cambria" w:hAnsi="Cambria"/>
          <w:sz w:val="24"/>
          <w:szCs w:val="24"/>
        </w:rPr>
      </w:pPr>
    </w:p>
    <w:p w:rsidR="003309A0" w:rsidRPr="007222AC" w:rsidRDefault="003309A0">
      <w:pPr>
        <w:spacing w:before="8" w:after="0" w:line="110" w:lineRule="exact"/>
        <w:rPr>
          <w:rFonts w:ascii="Cambria" w:hAnsi="Cambria"/>
          <w:sz w:val="24"/>
          <w:szCs w:val="24"/>
        </w:rPr>
      </w:pPr>
    </w:p>
    <w:p w:rsidR="007222AC" w:rsidRPr="007222AC" w:rsidRDefault="007222AC">
      <w:pPr>
        <w:spacing w:after="0" w:line="262" w:lineRule="auto"/>
        <w:ind w:left="269" w:right="293"/>
        <w:jc w:val="center"/>
        <w:rPr>
          <w:rFonts w:ascii="Cambria" w:eastAsia="Arial" w:hAnsi="Cambria" w:cs="Arial"/>
          <w:color w:val="1F1F1F"/>
          <w:sz w:val="24"/>
          <w:szCs w:val="24"/>
        </w:rPr>
      </w:pPr>
    </w:p>
    <w:p w:rsidR="007222AC" w:rsidRPr="007222AC" w:rsidRDefault="007222AC">
      <w:pPr>
        <w:spacing w:after="0" w:line="262" w:lineRule="auto"/>
        <w:ind w:left="269" w:right="293"/>
        <w:jc w:val="center"/>
        <w:rPr>
          <w:rFonts w:ascii="Cambria" w:eastAsia="Arial" w:hAnsi="Cambria" w:cs="Arial"/>
          <w:color w:val="1F1F1F"/>
          <w:sz w:val="24"/>
          <w:szCs w:val="24"/>
        </w:rPr>
      </w:pPr>
    </w:p>
    <w:p w:rsidR="007222AC" w:rsidRPr="007222AC" w:rsidRDefault="007222AC">
      <w:pPr>
        <w:spacing w:after="0" w:line="262" w:lineRule="auto"/>
        <w:ind w:left="269" w:right="293"/>
        <w:jc w:val="center"/>
        <w:rPr>
          <w:rFonts w:ascii="Cambria" w:eastAsia="Arial" w:hAnsi="Cambria" w:cs="Arial"/>
          <w:color w:val="1F1F1F"/>
          <w:sz w:val="24"/>
          <w:szCs w:val="24"/>
        </w:rPr>
      </w:pPr>
    </w:p>
    <w:p w:rsidR="007222AC" w:rsidRPr="007222AC" w:rsidRDefault="007222AC">
      <w:pPr>
        <w:spacing w:after="0" w:line="262" w:lineRule="auto"/>
        <w:ind w:left="269" w:right="293"/>
        <w:jc w:val="center"/>
        <w:rPr>
          <w:rFonts w:ascii="Cambria" w:eastAsia="Arial" w:hAnsi="Cambria" w:cs="Arial"/>
          <w:color w:val="1F1F1F"/>
          <w:sz w:val="24"/>
          <w:szCs w:val="24"/>
        </w:rPr>
      </w:pPr>
    </w:p>
    <w:p w:rsidR="003309A0" w:rsidRPr="007222AC" w:rsidRDefault="00177BFD">
      <w:pPr>
        <w:spacing w:after="0" w:line="262" w:lineRule="auto"/>
        <w:ind w:left="269" w:right="293"/>
        <w:jc w:val="center"/>
        <w:rPr>
          <w:rFonts w:ascii="Cambria" w:eastAsia="Arial" w:hAnsi="Cambria" w:cs="Arial"/>
          <w:sz w:val="24"/>
          <w:szCs w:val="24"/>
        </w:rPr>
      </w:pPr>
      <w:r w:rsidRPr="007222AC">
        <w:rPr>
          <w:rFonts w:ascii="Cambria" w:eastAsia="Arial" w:hAnsi="Cambria" w:cs="Arial"/>
          <w:color w:val="1F1F1F"/>
          <w:sz w:val="24"/>
          <w:szCs w:val="24"/>
        </w:rPr>
        <w:t>Have</w:t>
      </w:r>
      <w:r w:rsidRPr="007222AC">
        <w:rPr>
          <w:rFonts w:ascii="Cambria" w:eastAsia="Arial" w:hAnsi="Cambria" w:cs="Arial"/>
          <w:color w:val="1F1F1F"/>
          <w:spacing w:val="18"/>
          <w:sz w:val="24"/>
          <w:szCs w:val="24"/>
        </w:rPr>
        <w:t xml:space="preserve"> </w:t>
      </w:r>
      <w:r w:rsidRPr="007222AC">
        <w:rPr>
          <w:rFonts w:ascii="Cambria" w:eastAsia="Arial" w:hAnsi="Cambria" w:cs="Arial"/>
          <w:color w:val="363636"/>
          <w:sz w:val="24"/>
          <w:szCs w:val="24"/>
        </w:rPr>
        <w:t>you</w:t>
      </w:r>
      <w:r w:rsidRPr="007222AC">
        <w:rPr>
          <w:rFonts w:ascii="Cambria" w:eastAsia="Arial" w:hAnsi="Cambria" w:cs="Arial"/>
          <w:color w:val="363636"/>
          <w:spacing w:val="10"/>
          <w:sz w:val="24"/>
          <w:szCs w:val="24"/>
        </w:rPr>
        <w:t xml:space="preserve"> </w:t>
      </w:r>
      <w:r w:rsidRPr="007222AC">
        <w:rPr>
          <w:rFonts w:ascii="Cambria" w:eastAsia="Arial" w:hAnsi="Cambria" w:cs="Arial"/>
          <w:color w:val="363636"/>
          <w:sz w:val="24"/>
          <w:szCs w:val="24"/>
        </w:rPr>
        <w:t>used</w:t>
      </w:r>
      <w:r w:rsidRPr="007222AC">
        <w:rPr>
          <w:rFonts w:ascii="Cambria" w:eastAsia="Arial" w:hAnsi="Cambria" w:cs="Arial"/>
          <w:color w:val="363636"/>
          <w:spacing w:val="11"/>
          <w:sz w:val="24"/>
          <w:szCs w:val="24"/>
        </w:rPr>
        <w:t xml:space="preserve"> </w:t>
      </w:r>
      <w:r w:rsidRPr="007222AC">
        <w:rPr>
          <w:rFonts w:ascii="Cambria" w:eastAsia="Arial" w:hAnsi="Cambria" w:cs="Arial"/>
          <w:color w:val="1F1F1F"/>
          <w:sz w:val="24"/>
          <w:szCs w:val="24"/>
        </w:rPr>
        <w:t>tobacco</w:t>
      </w:r>
      <w:r w:rsidRPr="007222AC">
        <w:rPr>
          <w:rFonts w:ascii="Cambria" w:eastAsia="Arial" w:hAnsi="Cambria" w:cs="Arial"/>
          <w:color w:val="1F1F1F"/>
          <w:spacing w:val="46"/>
          <w:sz w:val="24"/>
          <w:szCs w:val="24"/>
        </w:rPr>
        <w:t xml:space="preserve"> </w:t>
      </w:r>
      <w:r w:rsidRPr="007222AC">
        <w:rPr>
          <w:rFonts w:ascii="Cambria" w:eastAsia="Arial" w:hAnsi="Cambria" w:cs="Arial"/>
          <w:color w:val="1F1F1F"/>
          <w:sz w:val="24"/>
          <w:szCs w:val="24"/>
        </w:rPr>
        <w:t>products</w:t>
      </w:r>
      <w:r w:rsidRPr="007222AC">
        <w:rPr>
          <w:rFonts w:ascii="Cambria" w:eastAsia="Arial" w:hAnsi="Cambria" w:cs="Arial"/>
          <w:color w:val="1F1F1F"/>
          <w:spacing w:val="50"/>
          <w:sz w:val="24"/>
          <w:szCs w:val="24"/>
        </w:rPr>
        <w:t xml:space="preserve"> </w:t>
      </w:r>
      <w:r w:rsidRPr="007222AC">
        <w:rPr>
          <w:rFonts w:ascii="Cambria" w:eastAsia="Arial" w:hAnsi="Cambria" w:cs="Arial"/>
          <w:color w:val="363636"/>
          <w:sz w:val="24"/>
          <w:szCs w:val="24"/>
        </w:rPr>
        <w:t>as</w:t>
      </w:r>
      <w:r w:rsidRPr="007222AC">
        <w:rPr>
          <w:rFonts w:ascii="Cambria" w:eastAsia="Arial" w:hAnsi="Cambria" w:cs="Arial"/>
          <w:color w:val="363636"/>
          <w:spacing w:val="18"/>
          <w:sz w:val="24"/>
          <w:szCs w:val="24"/>
        </w:rPr>
        <w:t xml:space="preserve"> </w:t>
      </w:r>
      <w:r w:rsidRPr="007222AC">
        <w:rPr>
          <w:rFonts w:ascii="Cambria" w:eastAsia="Arial" w:hAnsi="Cambria" w:cs="Arial"/>
          <w:color w:val="1F1F1F"/>
          <w:sz w:val="24"/>
          <w:szCs w:val="24"/>
        </w:rPr>
        <w:t>defined</w:t>
      </w:r>
      <w:r w:rsidRPr="007222AC">
        <w:rPr>
          <w:rFonts w:ascii="Cambria" w:eastAsia="Arial" w:hAnsi="Cambria" w:cs="Arial"/>
          <w:color w:val="1F1F1F"/>
          <w:spacing w:val="49"/>
          <w:sz w:val="24"/>
          <w:szCs w:val="24"/>
        </w:rPr>
        <w:t xml:space="preserve"> </w:t>
      </w:r>
      <w:r w:rsidRPr="007222AC">
        <w:rPr>
          <w:rFonts w:ascii="Cambria" w:eastAsia="Arial" w:hAnsi="Cambria" w:cs="Arial"/>
          <w:color w:val="363636"/>
          <w:sz w:val="24"/>
          <w:szCs w:val="24"/>
        </w:rPr>
        <w:t>above</w:t>
      </w:r>
      <w:r w:rsidRPr="007222AC">
        <w:rPr>
          <w:rFonts w:ascii="Cambria" w:eastAsia="Arial" w:hAnsi="Cambria" w:cs="Arial"/>
          <w:color w:val="363636"/>
          <w:spacing w:val="31"/>
          <w:sz w:val="24"/>
          <w:szCs w:val="24"/>
        </w:rPr>
        <w:t xml:space="preserve"> </w:t>
      </w:r>
      <w:r w:rsidRPr="007222AC">
        <w:rPr>
          <w:rFonts w:ascii="Cambria" w:eastAsia="Arial" w:hAnsi="Cambria" w:cs="Arial"/>
          <w:color w:val="363636"/>
          <w:sz w:val="24"/>
          <w:szCs w:val="24"/>
        </w:rPr>
        <w:t>within</w:t>
      </w:r>
      <w:r w:rsidRPr="007222AC">
        <w:rPr>
          <w:rFonts w:ascii="Cambria" w:eastAsia="Arial" w:hAnsi="Cambria" w:cs="Arial"/>
          <w:color w:val="363636"/>
          <w:spacing w:val="27"/>
          <w:sz w:val="24"/>
          <w:szCs w:val="24"/>
        </w:rPr>
        <w:t xml:space="preserve"> </w:t>
      </w:r>
      <w:r w:rsidRPr="007222AC">
        <w:rPr>
          <w:rFonts w:ascii="Cambria" w:eastAsia="Arial" w:hAnsi="Cambria" w:cs="Arial"/>
          <w:color w:val="1F1F1F"/>
          <w:sz w:val="24"/>
          <w:szCs w:val="24"/>
        </w:rPr>
        <w:t>the</w:t>
      </w:r>
      <w:r w:rsidRPr="007222AC">
        <w:rPr>
          <w:rFonts w:ascii="Cambria" w:eastAsia="Arial" w:hAnsi="Cambria" w:cs="Arial"/>
          <w:color w:val="1F1F1F"/>
          <w:spacing w:val="9"/>
          <w:sz w:val="24"/>
          <w:szCs w:val="24"/>
        </w:rPr>
        <w:t xml:space="preserve"> </w:t>
      </w:r>
      <w:r w:rsidRPr="007222AC">
        <w:rPr>
          <w:rFonts w:ascii="Cambria" w:eastAsia="Arial" w:hAnsi="Cambria" w:cs="Arial"/>
          <w:color w:val="1F1F1F"/>
          <w:sz w:val="24"/>
          <w:szCs w:val="24"/>
        </w:rPr>
        <w:t>last</w:t>
      </w:r>
      <w:r w:rsidRPr="007222AC">
        <w:rPr>
          <w:rFonts w:ascii="Cambria" w:eastAsia="Arial" w:hAnsi="Cambria" w:cs="Arial"/>
          <w:color w:val="1F1F1F"/>
          <w:spacing w:val="16"/>
          <w:sz w:val="24"/>
          <w:szCs w:val="24"/>
        </w:rPr>
        <w:t xml:space="preserve"> </w:t>
      </w:r>
      <w:r w:rsidRPr="007222AC">
        <w:rPr>
          <w:rFonts w:ascii="Cambria" w:eastAsia="Arial" w:hAnsi="Cambria" w:cs="Arial"/>
          <w:color w:val="1F1F1F"/>
          <w:sz w:val="24"/>
          <w:szCs w:val="24"/>
        </w:rPr>
        <w:t>90</w:t>
      </w:r>
      <w:r w:rsidRPr="007222AC">
        <w:rPr>
          <w:rFonts w:ascii="Cambria" w:eastAsia="Arial" w:hAnsi="Cambria" w:cs="Arial"/>
          <w:color w:val="1F1F1F"/>
          <w:spacing w:val="14"/>
          <w:sz w:val="24"/>
          <w:szCs w:val="24"/>
        </w:rPr>
        <w:t xml:space="preserve"> </w:t>
      </w:r>
      <w:r w:rsidRPr="007222AC">
        <w:rPr>
          <w:rFonts w:ascii="Cambria" w:eastAsia="Arial" w:hAnsi="Cambria" w:cs="Arial"/>
          <w:color w:val="1F1F1F"/>
          <w:sz w:val="24"/>
          <w:szCs w:val="24"/>
        </w:rPr>
        <w:t>days</w:t>
      </w:r>
      <w:r w:rsidRPr="007222AC">
        <w:rPr>
          <w:rFonts w:ascii="Cambria" w:eastAsia="Arial" w:hAnsi="Cambria" w:cs="Arial"/>
          <w:color w:val="1F1F1F"/>
          <w:spacing w:val="40"/>
          <w:sz w:val="24"/>
          <w:szCs w:val="24"/>
        </w:rPr>
        <w:t xml:space="preserve"> </w:t>
      </w:r>
      <w:r w:rsidRPr="007222AC">
        <w:rPr>
          <w:rFonts w:ascii="Cambria" w:eastAsia="Arial" w:hAnsi="Cambria" w:cs="Arial"/>
          <w:color w:val="1F1F1F"/>
          <w:sz w:val="24"/>
          <w:szCs w:val="24"/>
        </w:rPr>
        <w:t>prior</w:t>
      </w:r>
      <w:r w:rsidRPr="007222AC">
        <w:rPr>
          <w:rFonts w:ascii="Cambria" w:eastAsia="Arial" w:hAnsi="Cambria" w:cs="Arial"/>
          <w:color w:val="1F1F1F"/>
          <w:spacing w:val="37"/>
          <w:sz w:val="24"/>
          <w:szCs w:val="24"/>
        </w:rPr>
        <w:t xml:space="preserve"> </w:t>
      </w:r>
      <w:r w:rsidRPr="007222AC">
        <w:rPr>
          <w:rFonts w:ascii="Cambria" w:eastAsia="Arial" w:hAnsi="Cambria" w:cs="Arial"/>
          <w:color w:val="363636"/>
          <w:w w:val="110"/>
          <w:sz w:val="24"/>
          <w:szCs w:val="24"/>
        </w:rPr>
        <w:t xml:space="preserve">to </w:t>
      </w:r>
      <w:r w:rsidR="00C27058" w:rsidRPr="007222AC">
        <w:rPr>
          <w:rFonts w:ascii="Cambria" w:eastAsia="Arial" w:hAnsi="Cambria" w:cs="Arial"/>
          <w:color w:val="363636"/>
          <w:sz w:val="24"/>
          <w:szCs w:val="24"/>
        </w:rPr>
        <w:t xml:space="preserve">the </w:t>
      </w:r>
      <w:r w:rsidRPr="007222AC">
        <w:rPr>
          <w:rFonts w:ascii="Cambria" w:eastAsia="Arial" w:hAnsi="Cambria" w:cs="Arial"/>
          <w:color w:val="1F1F1F"/>
          <w:sz w:val="24"/>
          <w:szCs w:val="24"/>
        </w:rPr>
        <w:t>date</w:t>
      </w:r>
      <w:r w:rsidRPr="007222AC">
        <w:rPr>
          <w:rFonts w:ascii="Cambria" w:eastAsia="Arial" w:hAnsi="Cambria" w:cs="Arial"/>
          <w:color w:val="1F1F1F"/>
          <w:spacing w:val="35"/>
          <w:sz w:val="24"/>
          <w:szCs w:val="24"/>
        </w:rPr>
        <w:t xml:space="preserve"> </w:t>
      </w:r>
      <w:r w:rsidRPr="007222AC">
        <w:rPr>
          <w:rFonts w:ascii="Cambria" w:eastAsia="Arial" w:hAnsi="Cambria" w:cs="Arial"/>
          <w:color w:val="363636"/>
          <w:sz w:val="24"/>
          <w:szCs w:val="24"/>
        </w:rPr>
        <w:t>of</w:t>
      </w:r>
      <w:r w:rsidRPr="007222AC">
        <w:rPr>
          <w:rFonts w:ascii="Cambria" w:eastAsia="Arial" w:hAnsi="Cambria" w:cs="Arial"/>
          <w:color w:val="363636"/>
          <w:spacing w:val="13"/>
          <w:sz w:val="24"/>
          <w:szCs w:val="24"/>
        </w:rPr>
        <w:t xml:space="preserve"> </w:t>
      </w:r>
      <w:r w:rsidRPr="007222AC">
        <w:rPr>
          <w:rFonts w:ascii="Cambria" w:eastAsia="Arial" w:hAnsi="Cambria" w:cs="Arial"/>
          <w:color w:val="1F1F1F"/>
          <w:sz w:val="24"/>
          <w:szCs w:val="24"/>
        </w:rPr>
        <w:t>your</w:t>
      </w:r>
      <w:r w:rsidRPr="007222AC">
        <w:rPr>
          <w:rFonts w:ascii="Cambria" w:eastAsia="Arial" w:hAnsi="Cambria" w:cs="Arial"/>
          <w:color w:val="1F1F1F"/>
          <w:spacing w:val="29"/>
          <w:sz w:val="24"/>
          <w:szCs w:val="24"/>
        </w:rPr>
        <w:t xml:space="preserve"> </w:t>
      </w:r>
      <w:r w:rsidRPr="007222AC">
        <w:rPr>
          <w:rFonts w:ascii="Cambria" w:eastAsia="Arial" w:hAnsi="Cambria" w:cs="Arial"/>
          <w:color w:val="363636"/>
          <w:sz w:val="24"/>
          <w:szCs w:val="24"/>
        </w:rPr>
        <w:t>eligibility</w:t>
      </w:r>
      <w:r w:rsidR="00C27058" w:rsidRPr="007222AC">
        <w:rPr>
          <w:rFonts w:ascii="Cambria" w:eastAsia="Arial" w:hAnsi="Cambria" w:cs="Arial"/>
          <w:color w:val="363636"/>
          <w:spacing w:val="50"/>
          <w:sz w:val="24"/>
          <w:szCs w:val="24"/>
        </w:rPr>
        <w:t xml:space="preserve"> </w:t>
      </w:r>
      <w:r w:rsidRPr="007222AC">
        <w:rPr>
          <w:rFonts w:ascii="Cambria" w:eastAsia="Arial" w:hAnsi="Cambria" w:cs="Arial"/>
          <w:color w:val="1F1F1F"/>
          <w:sz w:val="24"/>
          <w:szCs w:val="24"/>
        </w:rPr>
        <w:t>or</w:t>
      </w:r>
      <w:r w:rsidRPr="007222AC">
        <w:rPr>
          <w:rFonts w:ascii="Cambria" w:eastAsia="Arial" w:hAnsi="Cambria" w:cs="Arial"/>
          <w:color w:val="1F1F1F"/>
          <w:spacing w:val="20"/>
          <w:sz w:val="24"/>
          <w:szCs w:val="24"/>
        </w:rPr>
        <w:t xml:space="preserve"> </w:t>
      </w:r>
      <w:r w:rsidRPr="007222AC">
        <w:rPr>
          <w:rFonts w:ascii="Cambria" w:eastAsia="Arial" w:hAnsi="Cambria" w:cs="Arial"/>
          <w:color w:val="1F1F1F"/>
          <w:sz w:val="24"/>
          <w:szCs w:val="24"/>
        </w:rPr>
        <w:t>the</w:t>
      </w:r>
      <w:r w:rsidRPr="007222AC">
        <w:rPr>
          <w:rFonts w:ascii="Cambria" w:eastAsia="Arial" w:hAnsi="Cambria" w:cs="Arial"/>
          <w:color w:val="1F1F1F"/>
          <w:spacing w:val="16"/>
          <w:sz w:val="24"/>
          <w:szCs w:val="24"/>
        </w:rPr>
        <w:t xml:space="preserve"> </w:t>
      </w:r>
      <w:r w:rsidRPr="007222AC">
        <w:rPr>
          <w:rFonts w:ascii="Cambria" w:eastAsia="Arial" w:hAnsi="Cambria" w:cs="Arial"/>
          <w:color w:val="1F1F1F"/>
          <w:sz w:val="24"/>
          <w:szCs w:val="24"/>
        </w:rPr>
        <w:t>date</w:t>
      </w:r>
      <w:r w:rsidRPr="007222AC">
        <w:rPr>
          <w:rFonts w:ascii="Cambria" w:eastAsia="Arial" w:hAnsi="Cambria" w:cs="Arial"/>
          <w:color w:val="1F1F1F"/>
          <w:spacing w:val="49"/>
          <w:sz w:val="24"/>
          <w:szCs w:val="24"/>
        </w:rPr>
        <w:t xml:space="preserve"> </w:t>
      </w:r>
      <w:r w:rsidRPr="007222AC">
        <w:rPr>
          <w:rFonts w:ascii="Cambria" w:eastAsia="Arial" w:hAnsi="Cambria" w:cs="Arial"/>
          <w:color w:val="363636"/>
          <w:sz w:val="24"/>
          <w:szCs w:val="24"/>
        </w:rPr>
        <w:t>you</w:t>
      </w:r>
      <w:r w:rsidRPr="007222AC">
        <w:rPr>
          <w:rFonts w:ascii="Cambria" w:eastAsia="Arial" w:hAnsi="Cambria" w:cs="Arial"/>
          <w:color w:val="363636"/>
          <w:spacing w:val="7"/>
          <w:sz w:val="24"/>
          <w:szCs w:val="24"/>
        </w:rPr>
        <w:t xml:space="preserve"> </w:t>
      </w:r>
      <w:r w:rsidRPr="007222AC">
        <w:rPr>
          <w:rFonts w:ascii="Cambria" w:eastAsia="Arial" w:hAnsi="Cambria" w:cs="Arial"/>
          <w:color w:val="363636"/>
          <w:sz w:val="24"/>
          <w:szCs w:val="24"/>
        </w:rPr>
        <w:t>sign</w:t>
      </w:r>
      <w:r w:rsidRPr="007222AC">
        <w:rPr>
          <w:rFonts w:ascii="Cambria" w:eastAsia="Arial" w:hAnsi="Cambria" w:cs="Arial"/>
          <w:color w:val="363636"/>
          <w:spacing w:val="33"/>
          <w:sz w:val="24"/>
          <w:szCs w:val="24"/>
        </w:rPr>
        <w:t xml:space="preserve"> </w:t>
      </w:r>
      <w:r w:rsidRPr="007222AC">
        <w:rPr>
          <w:rFonts w:ascii="Cambria" w:eastAsia="Arial" w:hAnsi="Cambria" w:cs="Arial"/>
          <w:color w:val="363636"/>
          <w:sz w:val="24"/>
          <w:szCs w:val="24"/>
        </w:rPr>
        <w:t>this</w:t>
      </w:r>
      <w:r w:rsidRPr="007222AC">
        <w:rPr>
          <w:rFonts w:ascii="Cambria" w:eastAsia="Arial" w:hAnsi="Cambria" w:cs="Arial"/>
          <w:color w:val="363636"/>
          <w:spacing w:val="18"/>
          <w:sz w:val="24"/>
          <w:szCs w:val="24"/>
        </w:rPr>
        <w:t xml:space="preserve"> </w:t>
      </w:r>
      <w:r w:rsidRPr="007222AC">
        <w:rPr>
          <w:rFonts w:ascii="Cambria" w:eastAsia="Arial" w:hAnsi="Cambria" w:cs="Arial"/>
          <w:color w:val="363636"/>
          <w:w w:val="107"/>
          <w:sz w:val="24"/>
          <w:szCs w:val="24"/>
        </w:rPr>
        <w:t>certification?</w:t>
      </w:r>
    </w:p>
    <w:p w:rsidR="003309A0" w:rsidRPr="009E5A7B" w:rsidRDefault="00177BFD">
      <w:pPr>
        <w:tabs>
          <w:tab w:val="left" w:pos="3420"/>
          <w:tab w:val="left" w:pos="5360"/>
          <w:tab w:val="left" w:pos="8180"/>
        </w:tabs>
        <w:spacing w:before="65" w:after="0" w:line="240" w:lineRule="auto"/>
        <w:ind w:left="1552" w:right="1475"/>
        <w:jc w:val="center"/>
        <w:rPr>
          <w:rFonts w:ascii="Cambria" w:eastAsia="Arial" w:hAnsi="Cambria" w:cs="Arial"/>
          <w:sz w:val="28"/>
          <w:szCs w:val="28"/>
        </w:rPr>
      </w:pPr>
      <w:r w:rsidRPr="009E5A7B">
        <w:rPr>
          <w:rFonts w:ascii="Cambria" w:eastAsia="Arial" w:hAnsi="Cambria" w:cs="Arial"/>
          <w:color w:val="363636"/>
          <w:sz w:val="28"/>
          <w:szCs w:val="28"/>
        </w:rPr>
        <w:t>Yes</w:t>
      </w:r>
      <w:r w:rsidR="00C27058" w:rsidRPr="009E5A7B">
        <w:rPr>
          <w:rFonts w:ascii="Cambria" w:eastAsia="Arial" w:hAnsi="Cambria" w:cs="Arial"/>
          <w:color w:val="363636"/>
          <w:sz w:val="28"/>
          <w:szCs w:val="28"/>
        </w:rPr>
        <w:t xml:space="preserve">  </w:t>
      </w:r>
      <w:r w:rsidR="00C27058" w:rsidRPr="009E5A7B">
        <w:rPr>
          <w:rFonts w:ascii="Cambria" w:eastAsia="Arial" w:hAnsi="Cambria" w:cs="Arial"/>
          <w:color w:val="363636"/>
          <w:sz w:val="28"/>
          <w:szCs w:val="28"/>
        </w:rPr>
        <w:sym w:font="Wingdings" w:char="F06F"/>
      </w:r>
      <w:r w:rsidRPr="009E5A7B">
        <w:rPr>
          <w:rFonts w:ascii="Cambria" w:eastAsia="Arial" w:hAnsi="Cambria" w:cs="Arial"/>
          <w:color w:val="363636"/>
          <w:sz w:val="28"/>
          <w:szCs w:val="28"/>
        </w:rPr>
        <w:tab/>
      </w:r>
      <w:r w:rsidRPr="009E5A7B">
        <w:rPr>
          <w:rFonts w:ascii="Cambria" w:eastAsia="Courier New" w:hAnsi="Cambria" w:cs="Courier New"/>
          <w:color w:val="1F1F1F"/>
          <w:position w:val="1"/>
          <w:sz w:val="28"/>
          <w:szCs w:val="28"/>
        </w:rPr>
        <w:t>No</w:t>
      </w:r>
      <w:r w:rsidR="00C27058" w:rsidRPr="009E5A7B">
        <w:rPr>
          <w:rFonts w:ascii="Cambria" w:eastAsia="Courier New" w:hAnsi="Cambria" w:cs="Courier New"/>
          <w:color w:val="1F1F1F"/>
          <w:position w:val="1"/>
          <w:sz w:val="28"/>
          <w:szCs w:val="28"/>
        </w:rPr>
        <w:t xml:space="preserve"> </w:t>
      </w:r>
      <w:r w:rsidR="00C27058" w:rsidRPr="009E5A7B">
        <w:rPr>
          <w:rFonts w:ascii="Cambria" w:eastAsia="Arial" w:hAnsi="Cambria" w:cs="Arial"/>
          <w:color w:val="363636"/>
          <w:sz w:val="28"/>
          <w:szCs w:val="28"/>
        </w:rPr>
        <w:sym w:font="Wingdings" w:char="F06F"/>
      </w:r>
      <w:r w:rsidRPr="009E5A7B">
        <w:rPr>
          <w:rFonts w:ascii="Cambria" w:eastAsia="Courier New" w:hAnsi="Cambria" w:cs="Courier New"/>
          <w:color w:val="1F1F1F"/>
          <w:position w:val="1"/>
          <w:sz w:val="28"/>
          <w:szCs w:val="28"/>
        </w:rPr>
        <w:tab/>
      </w:r>
      <w:r w:rsidRPr="009E5A7B">
        <w:rPr>
          <w:rFonts w:ascii="Cambria" w:eastAsia="Arial" w:hAnsi="Cambria" w:cs="Arial"/>
          <w:color w:val="363636"/>
          <w:w w:val="91"/>
          <w:position w:val="1"/>
          <w:sz w:val="28"/>
          <w:szCs w:val="28"/>
        </w:rPr>
        <w:t>I</w:t>
      </w:r>
      <w:r w:rsidR="00C27058" w:rsidRPr="009E5A7B">
        <w:rPr>
          <w:rFonts w:ascii="Cambria" w:eastAsia="Arial" w:hAnsi="Cambria" w:cs="Arial"/>
          <w:color w:val="1F1F1F"/>
          <w:spacing w:val="16"/>
          <w:w w:val="157"/>
          <w:position w:val="1"/>
          <w:sz w:val="28"/>
          <w:szCs w:val="28"/>
        </w:rPr>
        <w:t xml:space="preserve"> </w:t>
      </w:r>
      <w:r w:rsidRPr="009E5A7B">
        <w:rPr>
          <w:rFonts w:ascii="Cambria" w:eastAsia="Arial" w:hAnsi="Cambria" w:cs="Arial"/>
          <w:color w:val="363636"/>
          <w:w w:val="91"/>
          <w:position w:val="1"/>
          <w:sz w:val="28"/>
          <w:szCs w:val="28"/>
        </w:rPr>
        <w:t>choose</w:t>
      </w:r>
      <w:r w:rsidRPr="009E5A7B">
        <w:rPr>
          <w:rFonts w:ascii="Cambria" w:eastAsia="Arial" w:hAnsi="Cambria" w:cs="Arial"/>
          <w:color w:val="363636"/>
          <w:spacing w:val="-19"/>
          <w:position w:val="1"/>
          <w:sz w:val="28"/>
          <w:szCs w:val="28"/>
        </w:rPr>
        <w:t xml:space="preserve"> </w:t>
      </w:r>
      <w:r w:rsidRPr="009E5A7B">
        <w:rPr>
          <w:rFonts w:ascii="Cambria" w:eastAsia="Arial" w:hAnsi="Cambria" w:cs="Arial"/>
          <w:color w:val="363636"/>
          <w:w w:val="93"/>
          <w:position w:val="1"/>
          <w:sz w:val="28"/>
          <w:szCs w:val="28"/>
        </w:rPr>
        <w:t>not</w:t>
      </w:r>
      <w:r w:rsidRPr="009E5A7B">
        <w:rPr>
          <w:rFonts w:ascii="Cambria" w:eastAsia="Arial" w:hAnsi="Cambria" w:cs="Arial"/>
          <w:color w:val="363636"/>
          <w:spacing w:val="-12"/>
          <w:w w:val="93"/>
          <w:position w:val="1"/>
          <w:sz w:val="28"/>
          <w:szCs w:val="28"/>
        </w:rPr>
        <w:t xml:space="preserve"> </w:t>
      </w:r>
      <w:r w:rsidRPr="009E5A7B">
        <w:rPr>
          <w:rFonts w:ascii="Cambria" w:eastAsia="Arial" w:hAnsi="Cambria" w:cs="Arial"/>
          <w:color w:val="1F1F1F"/>
          <w:position w:val="1"/>
          <w:sz w:val="28"/>
          <w:szCs w:val="28"/>
        </w:rPr>
        <w:t>to</w:t>
      </w:r>
      <w:r w:rsidRPr="009E5A7B">
        <w:rPr>
          <w:rFonts w:ascii="Cambria" w:eastAsia="Arial" w:hAnsi="Cambria" w:cs="Arial"/>
          <w:color w:val="1F1F1F"/>
          <w:spacing w:val="-20"/>
          <w:position w:val="1"/>
          <w:sz w:val="28"/>
          <w:szCs w:val="28"/>
        </w:rPr>
        <w:t xml:space="preserve"> </w:t>
      </w:r>
      <w:r w:rsidRPr="009E5A7B">
        <w:rPr>
          <w:rFonts w:ascii="Cambria" w:eastAsia="Arial" w:hAnsi="Cambria" w:cs="Arial"/>
          <w:color w:val="363636"/>
          <w:position w:val="1"/>
          <w:sz w:val="28"/>
          <w:szCs w:val="28"/>
        </w:rPr>
        <w:t>declare</w:t>
      </w:r>
      <w:r w:rsidRPr="009E5A7B">
        <w:rPr>
          <w:rFonts w:ascii="Cambria" w:eastAsia="Arial" w:hAnsi="Cambria" w:cs="Arial"/>
          <w:color w:val="363636"/>
          <w:spacing w:val="-25"/>
          <w:position w:val="1"/>
          <w:sz w:val="28"/>
          <w:szCs w:val="28"/>
        </w:rPr>
        <w:t xml:space="preserve"> </w:t>
      </w:r>
      <w:r w:rsidR="00C27058" w:rsidRPr="009E5A7B">
        <w:rPr>
          <w:rFonts w:ascii="Cambria" w:eastAsia="Arial" w:hAnsi="Cambria" w:cs="Arial"/>
          <w:color w:val="363636"/>
          <w:sz w:val="28"/>
          <w:szCs w:val="28"/>
        </w:rPr>
        <w:sym w:font="Wingdings" w:char="F06F"/>
      </w:r>
    </w:p>
    <w:p w:rsidR="003309A0" w:rsidRPr="009E5A7B" w:rsidRDefault="003309A0" w:rsidP="009E5A7B">
      <w:pPr>
        <w:spacing w:after="0" w:line="244" w:lineRule="auto"/>
        <w:ind w:left="119" w:right="152" w:hanging="9"/>
        <w:jc w:val="both"/>
        <w:rPr>
          <w:rFonts w:ascii="Cambria" w:eastAsia="Arial" w:hAnsi="Cambria" w:cs="Arial"/>
          <w:color w:val="1F1F1F"/>
          <w:w w:val="96"/>
          <w:sz w:val="24"/>
          <w:szCs w:val="24"/>
        </w:rPr>
      </w:pPr>
    </w:p>
    <w:p w:rsidR="003309A0" w:rsidRPr="009E5A7B" w:rsidRDefault="00177BFD" w:rsidP="009E5A7B">
      <w:pPr>
        <w:spacing w:after="0" w:line="244" w:lineRule="auto"/>
        <w:ind w:left="119" w:right="152" w:hanging="9"/>
        <w:jc w:val="both"/>
        <w:rPr>
          <w:rFonts w:ascii="Cambria" w:eastAsia="Arial" w:hAnsi="Cambria" w:cs="Arial"/>
          <w:color w:val="1F1F1F"/>
          <w:w w:val="96"/>
          <w:sz w:val="24"/>
          <w:szCs w:val="24"/>
        </w:rPr>
      </w:pPr>
      <w:r w:rsidRPr="009E5A7B">
        <w:rPr>
          <w:rFonts w:ascii="Cambria" w:eastAsia="Arial" w:hAnsi="Cambria" w:cs="Arial"/>
          <w:color w:val="1F1F1F"/>
          <w:w w:val="96"/>
          <w:sz w:val="24"/>
          <w:szCs w:val="24"/>
        </w:rPr>
        <w:t>If I answer "Yes" or "I choose not to declare" above,</w:t>
      </w:r>
      <w:r w:rsidR="00C27058" w:rsidRPr="009E5A7B">
        <w:rPr>
          <w:rFonts w:ascii="Cambria" w:eastAsia="Arial" w:hAnsi="Cambria" w:cs="Arial"/>
          <w:color w:val="1F1F1F"/>
          <w:w w:val="96"/>
          <w:sz w:val="24"/>
          <w:szCs w:val="24"/>
        </w:rPr>
        <w:t xml:space="preserve"> </w:t>
      </w:r>
      <w:r w:rsidRPr="009E5A7B">
        <w:rPr>
          <w:rFonts w:ascii="Cambria" w:eastAsia="Arial" w:hAnsi="Cambria" w:cs="Arial"/>
          <w:color w:val="1F1F1F"/>
          <w:w w:val="96"/>
          <w:sz w:val="24"/>
          <w:szCs w:val="24"/>
        </w:rPr>
        <w:t xml:space="preserve">I acknowledge that I will pay the </w:t>
      </w:r>
      <w:r w:rsidR="00182361">
        <w:rPr>
          <w:rFonts w:ascii="Cambria" w:eastAsia="Arial" w:hAnsi="Cambria" w:cs="Arial"/>
          <w:color w:val="1F1F1F"/>
          <w:w w:val="96"/>
          <w:sz w:val="24"/>
          <w:szCs w:val="24"/>
        </w:rPr>
        <w:t>$10</w:t>
      </w:r>
      <w:bookmarkStart w:id="0" w:name="_GoBack"/>
      <w:bookmarkEnd w:id="0"/>
      <w:r w:rsidRPr="009E5A7B">
        <w:rPr>
          <w:rFonts w:ascii="Cambria" w:eastAsia="Arial" w:hAnsi="Cambria" w:cs="Arial"/>
          <w:color w:val="1F1F1F"/>
          <w:w w:val="96"/>
          <w:sz w:val="24"/>
          <w:szCs w:val="24"/>
        </w:rPr>
        <w:t>0.00 monthly surcharge premium.</w:t>
      </w:r>
    </w:p>
    <w:p w:rsidR="003309A0" w:rsidRPr="007222AC" w:rsidRDefault="003309A0">
      <w:pPr>
        <w:spacing w:before="2" w:after="0" w:line="110" w:lineRule="exact"/>
        <w:rPr>
          <w:rFonts w:ascii="Cambria" w:hAnsi="Cambria"/>
          <w:sz w:val="24"/>
          <w:szCs w:val="24"/>
        </w:rPr>
      </w:pPr>
    </w:p>
    <w:p w:rsidR="003309A0" w:rsidRPr="007222AC" w:rsidRDefault="00177BFD" w:rsidP="00C27058">
      <w:pPr>
        <w:spacing w:after="0" w:line="244" w:lineRule="auto"/>
        <w:ind w:left="119" w:right="152" w:hanging="9"/>
        <w:jc w:val="both"/>
        <w:rPr>
          <w:rFonts w:ascii="Cambria" w:eastAsia="Arial" w:hAnsi="Cambria" w:cs="Arial"/>
          <w:color w:val="1F1F1F"/>
          <w:w w:val="96"/>
          <w:sz w:val="24"/>
          <w:szCs w:val="24"/>
        </w:rPr>
      </w:pPr>
      <w:r w:rsidRPr="007222AC">
        <w:rPr>
          <w:rFonts w:ascii="Cambria" w:eastAsia="Arial" w:hAnsi="Cambria" w:cs="Arial"/>
          <w:color w:val="1F1F1F"/>
          <w:w w:val="96"/>
          <w:sz w:val="24"/>
          <w:szCs w:val="24"/>
        </w:rPr>
        <w:t>If I answer "No" above, I do hereby affirm that I am not now nor have I been a user of tobacco products for at least 90 days immediately prior to eligibility or sign</w:t>
      </w:r>
      <w:r w:rsidR="00C27058" w:rsidRPr="007222AC">
        <w:rPr>
          <w:rFonts w:ascii="Cambria" w:eastAsia="Arial" w:hAnsi="Cambria" w:cs="Arial"/>
          <w:color w:val="1F1F1F"/>
          <w:w w:val="96"/>
          <w:sz w:val="24"/>
          <w:szCs w:val="24"/>
        </w:rPr>
        <w:t>in</w:t>
      </w:r>
      <w:r w:rsidRPr="007222AC">
        <w:rPr>
          <w:rFonts w:ascii="Cambria" w:eastAsia="Arial" w:hAnsi="Cambria" w:cs="Arial"/>
          <w:color w:val="1F1F1F"/>
          <w:w w:val="96"/>
          <w:sz w:val="24"/>
          <w:szCs w:val="24"/>
        </w:rPr>
        <w:t>g this certification</w:t>
      </w:r>
      <w:r w:rsidR="0043494F" w:rsidRPr="007222AC">
        <w:rPr>
          <w:rFonts w:ascii="Cambria" w:eastAsia="Arial" w:hAnsi="Cambria" w:cs="Arial"/>
          <w:color w:val="1F1F1F"/>
          <w:w w:val="96"/>
          <w:sz w:val="24"/>
          <w:szCs w:val="24"/>
        </w:rPr>
        <w:t xml:space="preserve"> and that I plan to be tobacco free for the next 12 months</w:t>
      </w:r>
      <w:r w:rsidRPr="007222AC">
        <w:rPr>
          <w:rFonts w:ascii="Cambria" w:eastAsia="Arial" w:hAnsi="Cambria" w:cs="Arial"/>
          <w:color w:val="1F1F1F"/>
          <w:w w:val="96"/>
          <w:sz w:val="24"/>
          <w:szCs w:val="24"/>
        </w:rPr>
        <w:t>. Under the penalties of perjury, I declare that I have read the foregoing certification and that the answers I have given are true.</w:t>
      </w:r>
    </w:p>
    <w:p w:rsidR="003309A0" w:rsidRPr="007222AC" w:rsidRDefault="003309A0" w:rsidP="00C27058">
      <w:pPr>
        <w:spacing w:after="0" w:line="244" w:lineRule="auto"/>
        <w:ind w:left="119" w:right="152" w:hanging="9"/>
        <w:jc w:val="both"/>
        <w:rPr>
          <w:rFonts w:ascii="Cambria" w:eastAsia="Arial" w:hAnsi="Cambria" w:cs="Arial"/>
          <w:color w:val="1F1F1F"/>
          <w:w w:val="96"/>
          <w:sz w:val="24"/>
          <w:szCs w:val="24"/>
        </w:rPr>
      </w:pPr>
    </w:p>
    <w:p w:rsidR="007222AC" w:rsidRPr="007222AC" w:rsidRDefault="007222AC" w:rsidP="007222AC">
      <w:pPr>
        <w:widowControl/>
        <w:spacing w:after="0" w:line="240" w:lineRule="auto"/>
        <w:rPr>
          <w:rFonts w:ascii="Cambria" w:eastAsia="Times New Roman" w:hAnsi="Cambria" w:cs="Tahoma"/>
          <w:b/>
          <w:sz w:val="24"/>
          <w:szCs w:val="24"/>
          <w:u w:val="single"/>
        </w:rPr>
      </w:pPr>
    </w:p>
    <w:p w:rsidR="007222AC" w:rsidRPr="007222AC" w:rsidRDefault="007222AC" w:rsidP="007222AC">
      <w:pPr>
        <w:widowControl/>
        <w:spacing w:after="0" w:line="240" w:lineRule="auto"/>
        <w:rPr>
          <w:rFonts w:ascii="Cambria" w:eastAsia="Times New Roman" w:hAnsi="Cambria" w:cs="Tahoma"/>
          <w:sz w:val="24"/>
          <w:szCs w:val="24"/>
        </w:rPr>
      </w:pPr>
      <w:r w:rsidRPr="007222AC">
        <w:rPr>
          <w:rFonts w:ascii="Cambria" w:eastAsia="Times New Roman" w:hAnsi="Cambria" w:cs="Tahoma"/>
          <w:sz w:val="24"/>
          <w:szCs w:val="24"/>
        </w:rPr>
        <w:t>I hereby certify that I have read and understand the LPR Construction Co. tobacco policy for medical plan premium credit.</w:t>
      </w:r>
    </w:p>
    <w:p w:rsidR="007222AC" w:rsidRPr="007222AC" w:rsidRDefault="007222AC" w:rsidP="007222AC">
      <w:pPr>
        <w:widowControl/>
        <w:spacing w:after="0" w:line="240" w:lineRule="auto"/>
        <w:rPr>
          <w:rFonts w:ascii="Cambria" w:eastAsia="Times New Roman" w:hAnsi="Cambria" w:cs="Tahoma"/>
          <w:sz w:val="24"/>
          <w:szCs w:val="24"/>
          <w:highlight w:val="yellow"/>
        </w:rPr>
      </w:pPr>
    </w:p>
    <w:p w:rsidR="007222AC" w:rsidRPr="007222AC" w:rsidRDefault="007222AC" w:rsidP="007222AC">
      <w:pPr>
        <w:widowControl/>
        <w:spacing w:after="0" w:line="240" w:lineRule="auto"/>
        <w:rPr>
          <w:rFonts w:ascii="Cambria" w:eastAsia="Times New Roman" w:hAnsi="Cambria" w:cs="Tahoma"/>
          <w:sz w:val="24"/>
          <w:szCs w:val="24"/>
        </w:rPr>
      </w:pPr>
    </w:p>
    <w:p w:rsidR="007222AC" w:rsidRPr="007222AC" w:rsidRDefault="007222AC" w:rsidP="007222AC">
      <w:pPr>
        <w:widowControl/>
        <w:spacing w:after="0" w:line="240" w:lineRule="auto"/>
        <w:rPr>
          <w:rFonts w:ascii="Cambria" w:eastAsia="Times New Roman" w:hAnsi="Cambria" w:cs="Tahoma"/>
          <w:sz w:val="24"/>
          <w:szCs w:val="24"/>
        </w:rPr>
      </w:pPr>
    </w:p>
    <w:p w:rsidR="007222AC" w:rsidRPr="007222AC" w:rsidRDefault="007222AC" w:rsidP="007222AC">
      <w:pPr>
        <w:widowControl/>
        <w:spacing w:after="0" w:line="240" w:lineRule="auto"/>
        <w:rPr>
          <w:rFonts w:ascii="Cambria" w:eastAsia="Times New Roman" w:hAnsi="Cambria" w:cs="Tahoma"/>
          <w:sz w:val="24"/>
          <w:szCs w:val="24"/>
        </w:rPr>
      </w:pPr>
      <w:r w:rsidRPr="007222AC">
        <w:rPr>
          <w:rFonts w:ascii="Cambria" w:eastAsia="Times New Roman" w:hAnsi="Cambria" w:cs="Tahoma"/>
          <w:sz w:val="24"/>
          <w:szCs w:val="24"/>
        </w:rPr>
        <w:t>______________________________</w:t>
      </w:r>
      <w:r w:rsidRPr="007222AC">
        <w:rPr>
          <w:rFonts w:ascii="Cambria" w:eastAsia="Times New Roman" w:hAnsi="Cambria" w:cs="Tahoma"/>
          <w:sz w:val="24"/>
          <w:szCs w:val="24"/>
        </w:rPr>
        <w:tab/>
      </w:r>
      <w:r w:rsidRPr="007222AC">
        <w:rPr>
          <w:rFonts w:ascii="Cambria" w:eastAsia="Times New Roman" w:hAnsi="Cambria" w:cs="Tahoma"/>
          <w:sz w:val="24"/>
          <w:szCs w:val="24"/>
        </w:rPr>
        <w:tab/>
      </w:r>
      <w:r w:rsidRPr="007222AC">
        <w:rPr>
          <w:rFonts w:ascii="Cambria" w:eastAsia="Times New Roman" w:hAnsi="Cambria" w:cs="Tahoma"/>
          <w:sz w:val="24"/>
          <w:szCs w:val="24"/>
        </w:rPr>
        <w:tab/>
        <w:t>_____________________________</w:t>
      </w:r>
    </w:p>
    <w:p w:rsidR="007222AC" w:rsidRPr="007222AC" w:rsidRDefault="007222AC" w:rsidP="007222AC">
      <w:pPr>
        <w:widowControl/>
        <w:spacing w:after="0" w:line="240" w:lineRule="auto"/>
        <w:rPr>
          <w:rFonts w:ascii="Cambria" w:eastAsia="Times New Roman" w:hAnsi="Cambria" w:cs="Tahoma"/>
          <w:sz w:val="24"/>
          <w:szCs w:val="24"/>
        </w:rPr>
      </w:pPr>
      <w:r w:rsidRPr="007222AC">
        <w:rPr>
          <w:rFonts w:ascii="Cambria" w:eastAsia="Times New Roman" w:hAnsi="Cambria" w:cs="Tahoma"/>
          <w:sz w:val="24"/>
          <w:szCs w:val="24"/>
        </w:rPr>
        <w:t>Signature</w:t>
      </w:r>
      <w:r w:rsidRPr="007222AC">
        <w:rPr>
          <w:rFonts w:ascii="Cambria" w:eastAsia="Times New Roman" w:hAnsi="Cambria" w:cs="Tahoma"/>
          <w:sz w:val="24"/>
          <w:szCs w:val="24"/>
        </w:rPr>
        <w:tab/>
      </w:r>
      <w:r w:rsidRPr="007222AC">
        <w:rPr>
          <w:rFonts w:ascii="Cambria" w:eastAsia="Times New Roman" w:hAnsi="Cambria" w:cs="Tahoma"/>
          <w:sz w:val="24"/>
          <w:szCs w:val="24"/>
        </w:rPr>
        <w:tab/>
      </w:r>
      <w:r w:rsidRPr="007222AC">
        <w:rPr>
          <w:rFonts w:ascii="Cambria" w:eastAsia="Times New Roman" w:hAnsi="Cambria" w:cs="Tahoma"/>
          <w:sz w:val="24"/>
          <w:szCs w:val="24"/>
        </w:rPr>
        <w:tab/>
      </w:r>
      <w:r w:rsidRPr="007222AC">
        <w:rPr>
          <w:rFonts w:ascii="Cambria" w:eastAsia="Times New Roman" w:hAnsi="Cambria" w:cs="Tahoma"/>
          <w:sz w:val="24"/>
          <w:szCs w:val="24"/>
        </w:rPr>
        <w:tab/>
      </w:r>
      <w:r w:rsidRPr="007222AC">
        <w:rPr>
          <w:rFonts w:ascii="Cambria" w:eastAsia="Times New Roman" w:hAnsi="Cambria" w:cs="Tahoma"/>
          <w:sz w:val="24"/>
          <w:szCs w:val="24"/>
        </w:rPr>
        <w:tab/>
      </w:r>
      <w:r w:rsidRPr="007222AC">
        <w:rPr>
          <w:rFonts w:ascii="Cambria" w:eastAsia="Times New Roman" w:hAnsi="Cambria" w:cs="Tahoma"/>
          <w:sz w:val="24"/>
          <w:szCs w:val="24"/>
        </w:rPr>
        <w:tab/>
      </w:r>
      <w:r w:rsidRPr="007222AC">
        <w:rPr>
          <w:rFonts w:ascii="Cambria" w:eastAsia="Times New Roman" w:hAnsi="Cambria" w:cs="Tahoma"/>
          <w:sz w:val="24"/>
          <w:szCs w:val="24"/>
        </w:rPr>
        <w:tab/>
        <w:t>Print Name</w:t>
      </w:r>
      <w:r w:rsidRPr="007222AC">
        <w:rPr>
          <w:rFonts w:ascii="Cambria" w:eastAsia="Times New Roman" w:hAnsi="Cambria" w:cs="Tahoma"/>
          <w:sz w:val="24"/>
          <w:szCs w:val="24"/>
        </w:rPr>
        <w:tab/>
      </w:r>
      <w:r w:rsidRPr="007222AC">
        <w:rPr>
          <w:rFonts w:ascii="Cambria" w:eastAsia="Times New Roman" w:hAnsi="Cambria" w:cs="Tahoma"/>
          <w:sz w:val="24"/>
          <w:szCs w:val="24"/>
        </w:rPr>
        <w:tab/>
      </w:r>
      <w:r w:rsidRPr="007222AC">
        <w:rPr>
          <w:rFonts w:ascii="Cambria" w:eastAsia="Times New Roman" w:hAnsi="Cambria" w:cs="Tahoma"/>
          <w:sz w:val="24"/>
          <w:szCs w:val="24"/>
        </w:rPr>
        <w:tab/>
      </w:r>
      <w:r w:rsidRPr="007222AC">
        <w:rPr>
          <w:rFonts w:ascii="Cambria" w:eastAsia="Times New Roman" w:hAnsi="Cambria" w:cs="Tahoma"/>
          <w:sz w:val="24"/>
          <w:szCs w:val="24"/>
        </w:rPr>
        <w:tab/>
      </w:r>
    </w:p>
    <w:p w:rsidR="007222AC" w:rsidRPr="007222AC" w:rsidRDefault="007222AC" w:rsidP="007222AC">
      <w:pPr>
        <w:widowControl/>
        <w:spacing w:after="0" w:line="240" w:lineRule="auto"/>
        <w:rPr>
          <w:rFonts w:ascii="Cambria" w:eastAsia="Times New Roman" w:hAnsi="Cambria" w:cs="Tahoma"/>
          <w:sz w:val="24"/>
          <w:szCs w:val="24"/>
        </w:rPr>
      </w:pPr>
    </w:p>
    <w:p w:rsidR="007222AC" w:rsidRPr="007222AC" w:rsidRDefault="007222AC" w:rsidP="007222AC">
      <w:pPr>
        <w:widowControl/>
        <w:spacing w:after="0" w:line="240" w:lineRule="auto"/>
        <w:rPr>
          <w:rFonts w:ascii="Cambria" w:eastAsia="Times New Roman" w:hAnsi="Cambria" w:cs="Tahoma"/>
          <w:sz w:val="24"/>
          <w:szCs w:val="24"/>
        </w:rPr>
      </w:pPr>
    </w:p>
    <w:p w:rsidR="007222AC" w:rsidRPr="007222AC" w:rsidRDefault="007222AC" w:rsidP="007222AC">
      <w:pPr>
        <w:widowControl/>
        <w:spacing w:after="0" w:line="240" w:lineRule="auto"/>
        <w:rPr>
          <w:rFonts w:ascii="Cambria" w:eastAsia="Times New Roman" w:hAnsi="Cambria" w:cs="Tahoma"/>
          <w:sz w:val="24"/>
          <w:szCs w:val="24"/>
        </w:rPr>
      </w:pPr>
      <w:r w:rsidRPr="007222AC">
        <w:rPr>
          <w:rFonts w:ascii="Cambria" w:eastAsia="Times New Roman" w:hAnsi="Cambria" w:cs="Tahoma"/>
          <w:sz w:val="24"/>
          <w:szCs w:val="24"/>
        </w:rPr>
        <w:t>_____________________________</w:t>
      </w:r>
      <w:r w:rsidRPr="007222AC">
        <w:rPr>
          <w:rFonts w:ascii="Cambria" w:eastAsia="Times New Roman" w:hAnsi="Cambria" w:cs="Tahoma"/>
          <w:sz w:val="24"/>
          <w:szCs w:val="24"/>
        </w:rPr>
        <w:tab/>
      </w:r>
      <w:r w:rsidRPr="007222AC">
        <w:rPr>
          <w:rFonts w:ascii="Cambria" w:eastAsia="Times New Roman" w:hAnsi="Cambria" w:cs="Tahoma"/>
          <w:sz w:val="24"/>
          <w:szCs w:val="24"/>
        </w:rPr>
        <w:tab/>
      </w:r>
      <w:r w:rsidRPr="007222AC">
        <w:rPr>
          <w:rFonts w:ascii="Cambria" w:eastAsia="Times New Roman" w:hAnsi="Cambria" w:cs="Tahoma"/>
          <w:sz w:val="24"/>
          <w:szCs w:val="24"/>
        </w:rPr>
        <w:tab/>
      </w:r>
      <w:r w:rsidRPr="007222AC">
        <w:rPr>
          <w:rFonts w:ascii="Cambria" w:eastAsia="Times New Roman" w:hAnsi="Cambria" w:cs="Tahoma"/>
          <w:sz w:val="24"/>
          <w:szCs w:val="24"/>
        </w:rPr>
        <w:tab/>
      </w:r>
    </w:p>
    <w:p w:rsidR="007222AC" w:rsidRPr="007222AC" w:rsidRDefault="007222AC" w:rsidP="007222AC">
      <w:pPr>
        <w:widowControl/>
        <w:spacing w:after="0" w:line="240" w:lineRule="auto"/>
        <w:rPr>
          <w:rFonts w:ascii="Cambria" w:eastAsia="Times New Roman" w:hAnsi="Cambria" w:cs="Tahoma"/>
          <w:sz w:val="24"/>
          <w:szCs w:val="24"/>
        </w:rPr>
      </w:pPr>
      <w:r w:rsidRPr="007222AC">
        <w:rPr>
          <w:rFonts w:ascii="Cambria" w:eastAsia="Times New Roman" w:hAnsi="Cambria" w:cs="Tahoma"/>
          <w:sz w:val="24"/>
          <w:szCs w:val="24"/>
        </w:rPr>
        <w:t>Date</w:t>
      </w:r>
      <w:r w:rsidRPr="007222AC">
        <w:rPr>
          <w:rFonts w:ascii="Cambria" w:eastAsia="Times New Roman" w:hAnsi="Cambria" w:cs="Tahoma"/>
          <w:sz w:val="24"/>
          <w:szCs w:val="24"/>
        </w:rPr>
        <w:tab/>
      </w:r>
      <w:r w:rsidRPr="007222AC">
        <w:rPr>
          <w:rFonts w:ascii="Cambria" w:eastAsia="Times New Roman" w:hAnsi="Cambria" w:cs="Tahoma"/>
          <w:sz w:val="24"/>
          <w:szCs w:val="24"/>
        </w:rPr>
        <w:tab/>
      </w:r>
      <w:r w:rsidRPr="007222AC">
        <w:rPr>
          <w:rFonts w:ascii="Cambria" w:eastAsia="Times New Roman" w:hAnsi="Cambria" w:cs="Tahoma"/>
          <w:sz w:val="24"/>
          <w:szCs w:val="24"/>
        </w:rPr>
        <w:tab/>
      </w:r>
      <w:r w:rsidRPr="007222AC">
        <w:rPr>
          <w:rFonts w:ascii="Cambria" w:eastAsia="Times New Roman" w:hAnsi="Cambria" w:cs="Tahoma"/>
          <w:sz w:val="24"/>
          <w:szCs w:val="24"/>
        </w:rPr>
        <w:tab/>
      </w:r>
      <w:r w:rsidRPr="007222AC">
        <w:rPr>
          <w:rFonts w:ascii="Cambria" w:eastAsia="Times New Roman" w:hAnsi="Cambria" w:cs="Tahoma"/>
          <w:sz w:val="24"/>
          <w:szCs w:val="24"/>
        </w:rPr>
        <w:tab/>
      </w:r>
      <w:r w:rsidRPr="007222AC">
        <w:rPr>
          <w:rFonts w:ascii="Cambria" w:eastAsia="Times New Roman" w:hAnsi="Cambria" w:cs="Tahoma"/>
          <w:sz w:val="24"/>
          <w:szCs w:val="24"/>
        </w:rPr>
        <w:tab/>
      </w:r>
      <w:r w:rsidRPr="007222AC">
        <w:rPr>
          <w:rFonts w:ascii="Cambria" w:eastAsia="Times New Roman" w:hAnsi="Cambria" w:cs="Tahoma"/>
          <w:sz w:val="24"/>
          <w:szCs w:val="24"/>
        </w:rPr>
        <w:tab/>
      </w:r>
    </w:p>
    <w:p w:rsidR="007222AC" w:rsidRPr="007222AC" w:rsidRDefault="007222AC" w:rsidP="00C27058">
      <w:pPr>
        <w:spacing w:after="0" w:line="244" w:lineRule="auto"/>
        <w:ind w:left="119" w:right="152" w:hanging="9"/>
        <w:jc w:val="both"/>
        <w:rPr>
          <w:rFonts w:ascii="Cambria" w:eastAsia="Arial" w:hAnsi="Cambria" w:cs="Arial"/>
          <w:color w:val="1F1F1F"/>
          <w:w w:val="96"/>
          <w:sz w:val="24"/>
          <w:szCs w:val="24"/>
        </w:rPr>
      </w:pPr>
    </w:p>
    <w:p w:rsidR="007222AC" w:rsidRPr="007222AC" w:rsidRDefault="007222AC" w:rsidP="007222AC">
      <w:pPr>
        <w:spacing w:after="0" w:line="244" w:lineRule="auto"/>
        <w:ind w:right="152"/>
        <w:jc w:val="both"/>
        <w:rPr>
          <w:rFonts w:ascii="Cambria" w:eastAsia="Arial" w:hAnsi="Cambria" w:cs="Arial"/>
          <w:color w:val="1F1F1F"/>
          <w:w w:val="96"/>
          <w:sz w:val="24"/>
          <w:szCs w:val="24"/>
        </w:rPr>
      </w:pPr>
    </w:p>
    <w:p w:rsidR="007222AC" w:rsidRPr="007222AC" w:rsidRDefault="007222AC" w:rsidP="00C27058">
      <w:pPr>
        <w:spacing w:after="0" w:line="244" w:lineRule="auto"/>
        <w:ind w:left="119" w:right="152" w:hanging="9"/>
        <w:jc w:val="both"/>
        <w:rPr>
          <w:rFonts w:ascii="Cambria" w:eastAsia="Arial" w:hAnsi="Cambria" w:cs="Arial"/>
          <w:color w:val="1F1F1F"/>
          <w:w w:val="96"/>
          <w:sz w:val="24"/>
          <w:szCs w:val="24"/>
        </w:rPr>
      </w:pPr>
    </w:p>
    <w:p w:rsidR="003309A0" w:rsidRDefault="00177BFD" w:rsidP="00C27058">
      <w:pPr>
        <w:spacing w:after="0" w:line="244" w:lineRule="auto"/>
        <w:ind w:left="119" w:right="152" w:hanging="9"/>
        <w:jc w:val="both"/>
        <w:rPr>
          <w:rFonts w:ascii="Cambria" w:hAnsi="Cambria"/>
          <w:color w:val="1F1F1F"/>
          <w:sz w:val="24"/>
          <w:szCs w:val="24"/>
        </w:rPr>
      </w:pPr>
      <w:r w:rsidRPr="007222AC">
        <w:rPr>
          <w:rFonts w:ascii="Cambria" w:eastAsia="Arial" w:hAnsi="Cambria" w:cs="Arial"/>
          <w:color w:val="1F1F1F"/>
          <w:w w:val="96"/>
          <w:sz w:val="24"/>
          <w:szCs w:val="24"/>
        </w:rPr>
        <w:t>Complete and return this Certification to your Human Resou</w:t>
      </w:r>
      <w:r w:rsidR="0043494F" w:rsidRPr="007222AC">
        <w:rPr>
          <w:rFonts w:ascii="Cambria" w:eastAsia="Arial" w:hAnsi="Cambria" w:cs="Arial"/>
          <w:color w:val="1F1F1F"/>
          <w:w w:val="96"/>
          <w:sz w:val="24"/>
          <w:szCs w:val="24"/>
        </w:rPr>
        <w:t xml:space="preserve">rces Department.  </w:t>
      </w:r>
      <w:r w:rsidR="007222AC" w:rsidRPr="007222AC">
        <w:rPr>
          <w:rFonts w:ascii="Cambria" w:eastAsia="Arial" w:hAnsi="Cambria" w:cs="Arial"/>
          <w:color w:val="1F1F1F"/>
          <w:w w:val="96"/>
          <w:sz w:val="24"/>
          <w:szCs w:val="24"/>
        </w:rPr>
        <w:t xml:space="preserve">Please keep a copy </w:t>
      </w:r>
      <w:r w:rsidRPr="007222AC">
        <w:rPr>
          <w:rFonts w:ascii="Cambria" w:eastAsia="Arial" w:hAnsi="Cambria" w:cs="Arial"/>
          <w:color w:val="1F1F1F"/>
          <w:w w:val="96"/>
          <w:sz w:val="24"/>
          <w:szCs w:val="24"/>
        </w:rPr>
        <w:t xml:space="preserve">for your records. You can send in the original to the Corporate Office or a scanned copy to </w:t>
      </w:r>
      <w:hyperlink r:id="rId6" w:history="1">
        <w:r w:rsidRPr="007222AC">
          <w:rPr>
            <w:rFonts w:ascii="Cambria" w:hAnsi="Cambria"/>
            <w:color w:val="1F1F1F"/>
            <w:sz w:val="24"/>
            <w:szCs w:val="24"/>
          </w:rPr>
          <w:t>ahoward@lprconstruction.com</w:t>
        </w:r>
      </w:hyperlink>
      <w:r w:rsidR="009E5A7B">
        <w:rPr>
          <w:rFonts w:ascii="Cambria" w:hAnsi="Cambria"/>
          <w:color w:val="1F1F1F"/>
          <w:sz w:val="24"/>
          <w:szCs w:val="24"/>
        </w:rPr>
        <w:t>, fax # 970-203-2572.</w:t>
      </w:r>
    </w:p>
    <w:p w:rsidR="009E5A7B" w:rsidRPr="007222AC" w:rsidRDefault="009E5A7B" w:rsidP="00C27058">
      <w:pPr>
        <w:spacing w:after="0" w:line="244" w:lineRule="auto"/>
        <w:ind w:left="119" w:right="152" w:hanging="9"/>
        <w:jc w:val="both"/>
        <w:rPr>
          <w:rFonts w:ascii="Cambria" w:eastAsia="Arial" w:hAnsi="Cambria" w:cs="Arial"/>
          <w:color w:val="1F1F1F"/>
          <w:w w:val="96"/>
          <w:sz w:val="24"/>
          <w:szCs w:val="24"/>
        </w:rPr>
      </w:pPr>
    </w:p>
    <w:p w:rsidR="00177BFD" w:rsidRPr="007222AC" w:rsidRDefault="00177BFD" w:rsidP="00C27058">
      <w:pPr>
        <w:spacing w:after="0" w:line="244" w:lineRule="auto"/>
        <w:ind w:left="119" w:right="152" w:hanging="9"/>
        <w:jc w:val="both"/>
        <w:rPr>
          <w:rFonts w:ascii="Cambria" w:eastAsia="Arial" w:hAnsi="Cambria" w:cs="Arial"/>
          <w:color w:val="1F1F1F"/>
          <w:w w:val="96"/>
          <w:sz w:val="24"/>
          <w:szCs w:val="24"/>
        </w:rPr>
      </w:pPr>
    </w:p>
    <w:p w:rsidR="003309A0" w:rsidRPr="007222AC" w:rsidRDefault="003309A0" w:rsidP="00C27058">
      <w:pPr>
        <w:spacing w:after="0" w:line="244" w:lineRule="auto"/>
        <w:ind w:left="119" w:right="152" w:hanging="9"/>
        <w:jc w:val="both"/>
        <w:rPr>
          <w:rFonts w:ascii="Cambria" w:eastAsia="Arial" w:hAnsi="Cambria" w:cs="Arial"/>
          <w:color w:val="1F1F1F"/>
          <w:w w:val="96"/>
          <w:sz w:val="24"/>
          <w:szCs w:val="24"/>
        </w:rPr>
      </w:pPr>
    </w:p>
    <w:sectPr w:rsidR="003309A0" w:rsidRPr="007222AC" w:rsidSect="007222AC">
      <w:type w:val="continuous"/>
      <w:pgSz w:w="12240" w:h="15840"/>
      <w:pgMar w:top="720" w:right="864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805C5"/>
    <w:multiLevelType w:val="hybridMultilevel"/>
    <w:tmpl w:val="645C78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A0"/>
    <w:rsid w:val="00177BFD"/>
    <w:rsid w:val="00182361"/>
    <w:rsid w:val="003309A0"/>
    <w:rsid w:val="00394083"/>
    <w:rsid w:val="00411684"/>
    <w:rsid w:val="0043494F"/>
    <w:rsid w:val="004E7DB4"/>
    <w:rsid w:val="007222AC"/>
    <w:rsid w:val="009E5A7B"/>
    <w:rsid w:val="00B02112"/>
    <w:rsid w:val="00C27058"/>
    <w:rsid w:val="00E1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1F84F8-1BA0-432A-9B3D-88BA34F8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B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22AC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oward@lprconstruction.com" TargetMode="External"/><Relationship Id="rId5" Type="http://schemas.openxmlformats.org/officeDocument/2006/relationships/hyperlink" Target="http://www.mycig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Blake, Lauren N      584</dc:creator>
  <cp:lastModifiedBy>Dana Hohn</cp:lastModifiedBy>
  <cp:revision>2</cp:revision>
  <cp:lastPrinted>2016-02-10T17:54:00Z</cp:lastPrinted>
  <dcterms:created xsi:type="dcterms:W3CDTF">2016-02-10T17:55:00Z</dcterms:created>
  <dcterms:modified xsi:type="dcterms:W3CDTF">2016-02-10T17:55:00Z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2014-01-10T00:00:00Z</vt:filetime>
  </property>
  <property fmtid="{D5CDD505-2E9C-101B-9397-08002B2CF9AE}" pid="3" name="LastSaved">
    <vt:filetime>2014-01-27T00:00:00Z</vt:filetime>
  </property>
</Properties>
</file>